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BA" w:rsidRPr="0039726B" w:rsidRDefault="003628BA" w:rsidP="00362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28BA" w:rsidRPr="007A797A" w:rsidRDefault="003628BA" w:rsidP="003628BA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/>
        <w:ind w:firstLine="709"/>
        <w:jc w:val="right"/>
        <w:textAlignment w:val="baseline"/>
        <w:outlineLvl w:val="1"/>
        <w:rPr>
          <w:rFonts w:ascii="Times New Roman" w:eastAsia="SimSun" w:hAnsi="Times New Roman" w:cs="Times New Roman"/>
          <w:b/>
          <w:color w:val="4F81BD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Приложение № 7</w:t>
      </w:r>
    </w:p>
    <w:p w:rsidR="003628BA" w:rsidRDefault="003628BA" w:rsidP="003628BA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 Положению о закупках товаров, работ, услуг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для административно-хозяйственных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нужд Фонда капитального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ремонта многоквартирных домов Камчатского края </w:t>
      </w:r>
    </w:p>
    <w:p w:rsidR="003628BA" w:rsidRPr="00F947A9" w:rsidRDefault="003628BA" w:rsidP="003628BA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628BA" w:rsidRPr="00F947A9" w:rsidRDefault="003628BA" w:rsidP="003628BA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center"/>
        <w:textAlignment w:val="baseline"/>
        <w:outlineLvl w:val="1"/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:rsidR="003628BA" w:rsidRPr="00F947A9" w:rsidRDefault="003628BA" w:rsidP="003628BA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center"/>
        <w:textAlignment w:val="baseline"/>
        <w:outlineLvl w:val="1"/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ar-SA"/>
        </w:rPr>
      </w:pPr>
      <w:r w:rsidRPr="00F947A9">
        <w:rPr>
          <w:rFonts w:ascii="Times New Roman" w:hAnsi="Times New Roman" w:cs="Times New Roman"/>
          <w:sz w:val="24"/>
          <w:szCs w:val="24"/>
        </w:rPr>
        <w:tab/>
      </w:r>
    </w:p>
    <w:p w:rsidR="003628BA" w:rsidRPr="00F947A9" w:rsidRDefault="003628BA" w:rsidP="003628BA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center"/>
        <w:textAlignment w:val="baseline"/>
        <w:outlineLvl w:val="1"/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на товары</w:t>
      </w:r>
      <w:r w:rsidRPr="00F947A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, работ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ы</w:t>
      </w:r>
      <w:r w:rsidRPr="00F947A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, услуг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и</w:t>
      </w:r>
      <w:r w:rsidRPr="00F947A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для административно-хозяйственных нужд Фонда капитального ремонта многоквартирных домов Камчатского края</w:t>
      </w:r>
    </w:p>
    <w:p w:rsidR="003628BA" w:rsidRPr="006B248E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___________</w:t>
      </w:r>
    </w:p>
    <w:p w:rsidR="003628BA" w:rsidRPr="006B248E" w:rsidRDefault="003628BA" w:rsidP="003628BA">
      <w:pPr>
        <w:keepNext/>
        <w:keepLines/>
        <w:suppressAutoHyphens/>
        <w:spacing w:after="0"/>
        <w:jc w:val="center"/>
        <w:textAlignment w:val="baseline"/>
        <w:outlineLvl w:val="1"/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(</w:t>
      </w:r>
      <w:r w:rsidRPr="006B248E">
        <w:rPr>
          <w:rFonts w:ascii="Times New Roman" w:eastAsia="SimSun" w:hAnsi="Times New Roman" w:cs="Times New Roman"/>
          <w:bCs/>
          <w:i/>
          <w:color w:val="00000A"/>
          <w:kern w:val="1"/>
          <w:sz w:val="24"/>
          <w:szCs w:val="24"/>
          <w:lang w:eastAsia="ar-SA"/>
        </w:rPr>
        <w:t>указать на</w:t>
      </w:r>
      <w:r>
        <w:rPr>
          <w:rFonts w:ascii="Times New Roman" w:eastAsia="SimSun" w:hAnsi="Times New Roman" w:cs="Times New Roman"/>
          <w:bCs/>
          <w:i/>
          <w:color w:val="00000A"/>
          <w:kern w:val="1"/>
          <w:sz w:val="24"/>
          <w:szCs w:val="24"/>
          <w:lang w:eastAsia="ar-SA"/>
        </w:rPr>
        <w:t>именование товара, работ, услуг</w:t>
      </w: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)</w:t>
      </w:r>
    </w:p>
    <w:p w:rsidR="003628BA" w:rsidRDefault="003628BA" w:rsidP="003628BA">
      <w:pPr>
        <w:keepNext/>
        <w:keepLines/>
        <w:numPr>
          <w:ilvl w:val="0"/>
          <w:numId w:val="2"/>
        </w:numPr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Участник:</w:t>
      </w:r>
    </w:p>
    <w:p w:rsidR="003628BA" w:rsidRPr="006B248E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</w:p>
    <w:p w:rsidR="003628BA" w:rsidRPr="006B248E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28BA" w:rsidRPr="007221CE" w:rsidRDefault="003628BA" w:rsidP="003628BA">
      <w:pPr>
        <w:pStyle w:val="a3"/>
        <w:keepNext/>
        <w:keepLines/>
        <w:numPr>
          <w:ilvl w:val="0"/>
          <w:numId w:val="2"/>
        </w:numPr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7221C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Предлагаем следующие условия выполнения договора: </w:t>
      </w:r>
    </w:p>
    <w:p w:rsidR="003628BA" w:rsidRPr="006B248E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741"/>
        <w:gridCol w:w="3258"/>
        <w:gridCol w:w="2979"/>
      </w:tblGrid>
      <w:tr w:rsidR="003628BA" w:rsidRPr="006B248E" w:rsidTr="0032169A">
        <w:tc>
          <w:tcPr>
            <w:tcW w:w="803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41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258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Единица измерения</w:t>
            </w:r>
          </w:p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Значение (все значения указываются цифрами)</w:t>
            </w:r>
          </w:p>
        </w:tc>
      </w:tr>
      <w:tr w:rsidR="003628BA" w:rsidRPr="006B248E" w:rsidTr="0032169A">
        <w:trPr>
          <w:tblHeader/>
        </w:trPr>
        <w:tc>
          <w:tcPr>
            <w:tcW w:w="803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1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58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9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3628BA" w:rsidRPr="006B248E" w:rsidTr="0032169A">
        <w:tc>
          <w:tcPr>
            <w:tcW w:w="803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41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Цена товаров (работы, услуги)</w:t>
            </w: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, в том числе налог на добавленную стоимость (при наличии)</w:t>
            </w:r>
          </w:p>
        </w:tc>
        <w:tc>
          <w:tcPr>
            <w:tcW w:w="3258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Рубли</w:t>
            </w:r>
          </w:p>
        </w:tc>
        <w:tc>
          <w:tcPr>
            <w:tcW w:w="2979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3628BA" w:rsidRPr="006B248E" w:rsidTr="0032169A">
        <w:tc>
          <w:tcPr>
            <w:tcW w:w="803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41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Срок поставки (оказания услуги, выполнения работ)</w:t>
            </w:r>
          </w:p>
        </w:tc>
        <w:tc>
          <w:tcPr>
            <w:tcW w:w="3258" w:type="dxa"/>
            <w:vAlign w:val="center"/>
          </w:tcPr>
          <w:p w:rsidR="003628BA" w:rsidRPr="006B248E" w:rsidRDefault="00F7673F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Месяцы</w:t>
            </w:r>
          </w:p>
        </w:tc>
        <w:tc>
          <w:tcPr>
            <w:tcW w:w="2979" w:type="dxa"/>
            <w:vAlign w:val="center"/>
          </w:tcPr>
          <w:p w:rsidR="003628BA" w:rsidRPr="006B248E" w:rsidRDefault="003628BA" w:rsidP="0032169A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7673F" w:rsidRDefault="00F7673F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F7673F" w:rsidRDefault="00F7673F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28BA" w:rsidRPr="006B248E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Должность, подпись уполномоченного лица, ссылка на доверенность, печать</w:t>
      </w:r>
    </w:p>
    <w:p w:rsidR="003628BA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</w:t>
      </w:r>
    </w:p>
    <w:p w:rsidR="003628BA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28BA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28BA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28BA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28BA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28BA" w:rsidRDefault="003628BA" w:rsidP="003628BA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628BA" w:rsidRPr="00F947A9" w:rsidRDefault="003628BA" w:rsidP="003628BA">
      <w:pPr>
        <w:tabs>
          <w:tab w:val="left" w:pos="3925"/>
        </w:tabs>
      </w:pPr>
    </w:p>
    <w:p w:rsidR="00526259" w:rsidRDefault="00526259"/>
    <w:sectPr w:rsidR="00526259" w:rsidSect="00CB7510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76" w:rsidRDefault="008A7A76">
      <w:pPr>
        <w:spacing w:after="0" w:line="240" w:lineRule="auto"/>
      </w:pPr>
      <w:r>
        <w:separator/>
      </w:r>
    </w:p>
  </w:endnote>
  <w:endnote w:type="continuationSeparator" w:id="0">
    <w:p w:rsidR="008A7A76" w:rsidRDefault="008A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4164"/>
      <w:docPartObj>
        <w:docPartGallery w:val="Page Numbers (Bottom of Page)"/>
        <w:docPartUnique/>
      </w:docPartObj>
    </w:sdtPr>
    <w:sdtEndPr/>
    <w:sdtContent>
      <w:p w:rsidR="00BC2E25" w:rsidRDefault="00F767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D9">
          <w:rPr>
            <w:noProof/>
          </w:rPr>
          <w:t>1</w:t>
        </w:r>
        <w:r>
          <w:fldChar w:fldCharType="end"/>
        </w:r>
      </w:p>
    </w:sdtContent>
  </w:sdt>
  <w:p w:rsidR="00BC2E25" w:rsidRDefault="008A7A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76" w:rsidRDefault="008A7A76">
      <w:pPr>
        <w:spacing w:after="0" w:line="240" w:lineRule="auto"/>
      </w:pPr>
      <w:r>
        <w:separator/>
      </w:r>
    </w:p>
  </w:footnote>
  <w:footnote w:type="continuationSeparator" w:id="0">
    <w:p w:rsidR="008A7A76" w:rsidRDefault="008A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37426"/>
    <w:multiLevelType w:val="hybridMultilevel"/>
    <w:tmpl w:val="C6F41A0A"/>
    <w:lvl w:ilvl="0" w:tplc="0778DFC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BA"/>
    <w:rsid w:val="003628BA"/>
    <w:rsid w:val="00526259"/>
    <w:rsid w:val="008A7A76"/>
    <w:rsid w:val="00B74ED9"/>
    <w:rsid w:val="00F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4F42-A074-48F4-AD4A-DBAB1C91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B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6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6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Кикош Екатерина Алексеевна</cp:lastModifiedBy>
  <cp:revision>2</cp:revision>
  <dcterms:created xsi:type="dcterms:W3CDTF">2016-10-06T22:18:00Z</dcterms:created>
  <dcterms:modified xsi:type="dcterms:W3CDTF">2016-10-06T22:18:00Z</dcterms:modified>
</cp:coreProperties>
</file>