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33" w:rsidRDefault="00C35D33" w:rsidP="00C35D33">
      <w:pPr>
        <w:jc w:val="center"/>
        <w:rPr>
          <w:b/>
          <w:kern w:val="2"/>
        </w:rPr>
      </w:pPr>
      <w:r>
        <w:rPr>
          <w:b/>
          <w:bCs/>
          <w:color w:val="000000"/>
          <w:lang w:eastAsia="ru-RU"/>
        </w:rPr>
        <w:t>Договор N ____</w:t>
      </w:r>
      <w:r>
        <w:rPr>
          <w:b/>
          <w:bCs/>
          <w:color w:val="000000"/>
          <w:lang w:eastAsia="ru-RU"/>
        </w:rPr>
        <w:br/>
      </w:r>
      <w:r>
        <w:rPr>
          <w:b/>
        </w:rPr>
        <w:t>на выполнение работ по разработке проектной документации на проведение капитального ремонта</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2015 г.</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Фонд капитального ремонта многоквартирных домов Камчатского края, именуемый в дальнейшем "Заказчик", в лице генерального директора </w:t>
      </w:r>
      <w:proofErr w:type="spellStart"/>
      <w:r>
        <w:rPr>
          <w:bCs/>
          <w:color w:val="000000"/>
          <w:lang w:eastAsia="ru-RU"/>
        </w:rPr>
        <w:t>Течко</w:t>
      </w:r>
      <w:proofErr w:type="spellEnd"/>
      <w:r>
        <w:rPr>
          <w:bCs/>
          <w:color w:val="000000"/>
          <w:lang w:eastAsia="ru-RU"/>
        </w:rPr>
        <w:t xml:space="preserve"> Сергея Леонидовича, действующего на основании Устава, в интересах собственников помещений многоквартирного дома по адресам, указанным в Приложении № 1 к настоящему Договору, 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Default="00C35D33" w:rsidP="00C35D33">
      <w:pPr>
        <w:spacing w:before="100" w:beforeAutospacing="1" w:after="100" w:afterAutospacing="1"/>
        <w:contextualSpacing/>
        <w:outlineLvl w:val="3"/>
        <w:rPr>
          <w:bCs/>
          <w:color w:val="000000"/>
          <w:lang w:eastAsia="ru-RU"/>
        </w:rPr>
      </w:pPr>
    </w:p>
    <w:p w:rsidR="00C35D33" w:rsidRDefault="00C35D33" w:rsidP="00C35D33">
      <w:pPr>
        <w:spacing w:before="100" w:beforeAutospacing="1" w:after="100" w:afterAutospacing="1"/>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1.1. Исполнитель обязуется выполнить работы по разработке проектной документации на капитальный ремонт общего имущества в многоквартирных домах по адресам согласно Приложению № 1,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Pr>
          <w:bCs/>
          <w:color w:val="000000"/>
          <w:lang w:eastAsia="ru-RU"/>
        </w:rPr>
        <w:t xml:space="preserve">Национальными стандартами РФ ГОСТ Р 21.1002-2008, ГОСТ Р 21.1101-2013, Положением о составе разделов проектной документации и требованиях к их содержанию, утвержденным Постановлением Правительства РФ от 16.02.2008 № 87, иными </w:t>
      </w:r>
      <w:r>
        <w:rPr>
          <w:bCs/>
          <w:lang w:eastAsia="ru-RU"/>
        </w:rPr>
        <w:t>техническими регламентами и нормативами, действующими на территории Российской Федерации, а также заданием на подготовку проектной документации (Приложение № 2 к настоящему Договору).</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Проектная документация должна быть представлена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2.2. В цене Договора учтены все расходы на изготовление проектной документации согласно техническому заданию.</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2.3. Оплата за выполненные работы производится Заказчиком на основании подписанных актов сдачи-приемки проектной документации.</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2.4. Заказчик производит оплату работ Исполнителя в течение 30 (тридцати) банковских дней с момента подписания акта сдачи-приемки проектной документации. </w:t>
      </w:r>
    </w:p>
    <w:p w:rsidR="00C35D33" w:rsidRDefault="00C35D33" w:rsidP="00C35D33">
      <w:pPr>
        <w:pStyle w:val="a3"/>
        <w:jc w:val="center"/>
        <w:rPr>
          <w:b/>
          <w:bCs/>
          <w:color w:val="000000"/>
          <w:szCs w:val="24"/>
          <w:lang w:eastAsia="ru-RU"/>
        </w:rPr>
      </w:pPr>
      <w:r>
        <w:rPr>
          <w:b/>
          <w:bCs/>
          <w:color w:val="000000"/>
          <w:szCs w:val="24"/>
          <w:lang w:eastAsia="ru-RU"/>
        </w:rPr>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3.1. Дата начала работ </w:t>
      </w:r>
      <w:proofErr w:type="gramStart"/>
      <w:r>
        <w:rPr>
          <w:bCs/>
          <w:color w:val="000000"/>
          <w:szCs w:val="24"/>
          <w:lang w:eastAsia="ru-RU"/>
        </w:rPr>
        <w:t>–  с</w:t>
      </w:r>
      <w:proofErr w:type="gramEnd"/>
      <w:r>
        <w:rPr>
          <w:bCs/>
          <w:color w:val="000000"/>
          <w:szCs w:val="24"/>
          <w:lang w:eastAsia="ru-RU"/>
        </w:rPr>
        <w:t xml:space="preserve">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p>
    <w:p w:rsidR="00C35D33" w:rsidRDefault="00C35D33" w:rsidP="00C35D33">
      <w:pPr>
        <w:pStyle w:val="a3"/>
        <w:ind w:firstLine="708"/>
        <w:rPr>
          <w:bCs/>
          <w:color w:val="000000"/>
          <w:szCs w:val="24"/>
          <w:lang w:eastAsia="ru-RU"/>
        </w:rPr>
      </w:pPr>
      <w:r>
        <w:rPr>
          <w:bCs/>
          <w:color w:val="000000"/>
          <w:szCs w:val="24"/>
          <w:lang w:eastAsia="ru-RU"/>
        </w:rPr>
        <w:t>3.3. В случае если в процессе выполнения работ возникнет объективная необходимость изменения сроков выполнения работ, то такие изменения производятся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возникла по вине одной из Сторон, виновная Сторона несет ответственность в соответствии с настоящим Договором и действующим законодательством РФ.</w:t>
      </w:r>
    </w:p>
    <w:p w:rsidR="00C35D33" w:rsidRDefault="00C35D33" w:rsidP="00C35D33">
      <w:pPr>
        <w:pStyle w:val="a3"/>
        <w:ind w:firstLine="708"/>
        <w:rPr>
          <w:bCs/>
          <w:color w:val="000000"/>
          <w:szCs w:val="24"/>
          <w:lang w:eastAsia="ru-RU"/>
        </w:rPr>
      </w:pPr>
      <w:r>
        <w:rPr>
          <w:bCs/>
          <w:color w:val="000000"/>
          <w:szCs w:val="24"/>
          <w:lang w:eastAsia="ru-RU"/>
        </w:rPr>
        <w:t>3.4.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этапов работ, а также всего объема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4.2.1. Своевременно и должным образом выполнять принятые на себя обязательства в соответствии с техническим заданием, Национальными стандартами РФ ГОСТ Р 21.1002-2008, ГОСТ Р 21.1101-2013, Положением о составе разделов проектной документации и требованиях к их содержанию, утвержденным Постановлением Правительства РФ от 16.02.2008 № 87, а также условиями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4.2.3. Представить Заказчику разработанную в установленном порядке проектную документацию в сроки, установленные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4.2.4. Выполнять указания Заказчика, представленные в письменном виде, в том числе о внесении изменений и дополнений в проектную документацию.</w:t>
      </w:r>
    </w:p>
    <w:p w:rsidR="00C35D33" w:rsidRDefault="00C35D33" w:rsidP="00C35D33">
      <w:pPr>
        <w:pStyle w:val="a3"/>
        <w:ind w:firstLine="708"/>
        <w:rPr>
          <w:bCs/>
          <w:color w:val="000000"/>
          <w:szCs w:val="24"/>
          <w:lang w:eastAsia="ru-RU"/>
        </w:rPr>
      </w:pPr>
      <w:r>
        <w:rPr>
          <w:bCs/>
          <w:color w:val="000000"/>
          <w:szCs w:val="24"/>
          <w:lang w:eastAsia="ru-RU"/>
        </w:rPr>
        <w:t>4.2.5. Нести ответственность за качество выполненной проектной документации 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4.2.6. Не передавать третьим лицам разработанную в рамках настоящего Договора проектную документацию 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4.2.7.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требований, изложенных в п. 4.2.  настоящего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6. Порядок сдачи и приемки документации</w:t>
      </w:r>
    </w:p>
    <w:p w:rsidR="00C35D33" w:rsidRDefault="00C35D33" w:rsidP="00C35D33">
      <w:pPr>
        <w:pStyle w:val="a3"/>
        <w:jc w:val="center"/>
        <w:rPr>
          <w:b/>
          <w:bCs/>
          <w:color w:val="000000"/>
          <w:szCs w:val="24"/>
          <w:lang w:eastAsia="ru-RU"/>
        </w:rPr>
      </w:pPr>
    </w:p>
    <w:p w:rsidR="00C35D33" w:rsidRDefault="00C35D33" w:rsidP="00C35D33">
      <w:pPr>
        <w:ind w:firstLine="708"/>
        <w:rPr>
          <w:bCs/>
          <w:color w:val="000000"/>
          <w:lang w:eastAsia="ru-RU"/>
        </w:rPr>
      </w:pPr>
      <w:r>
        <w:rPr>
          <w:bCs/>
          <w:color w:val="000000"/>
          <w:lang w:eastAsia="ru-RU"/>
        </w:rPr>
        <w:t>6.1. Сдача разработанной в установленном порядке проектной документации осуществляется поэтапно в сроки, установленные графиком производства работ, являющимся Приложением № 3 к договору (график представляется Исполнителем на этапе заключения настоящего Договора).</w:t>
      </w:r>
    </w:p>
    <w:p w:rsidR="00C35D33" w:rsidRDefault="00C35D33" w:rsidP="00C35D33">
      <w:pPr>
        <w:ind w:firstLine="708"/>
        <w:rPr>
          <w:bCs/>
          <w:color w:val="000000"/>
          <w:lang w:eastAsia="ru-RU"/>
        </w:rPr>
      </w:pPr>
      <w:r>
        <w:rPr>
          <w:bCs/>
          <w:color w:val="000000"/>
          <w:lang w:eastAsia="ru-RU"/>
        </w:rPr>
        <w:t>6.1.1. После выполнения этапа работ по разработке проектной документации Исполнитель передает Заказчику акт сдачи приемки этапа. Заказчик пописывает данные акты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6.2. Готовность проектной документации как результата работ по настоящему Договору подтверждается подписанием Заказчиком акта сдачи-приемки проектной документации,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6.2.1. После выполнения проектной документации в соответствии с условиями настоящего Договора Исполнитель передает Заказчику акт сдачи-приемки проектной документации (подписанный со своей стороны) с приложением согласно п. 1.2.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6.2.2. Приемка проектной документации Заказчиком осуществляется в течение 10 (десяти) дней с момента получения проектной документации.</w:t>
      </w:r>
      <w:r>
        <w:rPr>
          <w:bCs/>
          <w:color w:val="000000"/>
          <w:szCs w:val="24"/>
          <w:lang w:eastAsia="ru-RU"/>
        </w:rPr>
        <w:br/>
        <w:t>В указанный срок Заказчик обязан подписать акт сдачи-приемки работ или направить Исполнителю мотивированный отказ от приемки работ.</w:t>
      </w:r>
      <w:r>
        <w:rPr>
          <w:bCs/>
          <w:color w:val="000000"/>
          <w:szCs w:val="24"/>
          <w:lang w:eastAsia="ru-RU"/>
        </w:rPr>
        <w:b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государственным стандартам,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проектной документации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7.1. Если в процессе выполнения капитального ремонта, проводимого с использованием разработанной Исполнителем проектной документации или приемки этих работ выявится, что проектная документация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включая недостатки, потребовавшие прекращение работ на объектах, для которых разрабатывалась данная проектная документация, то Заказчик совместно с Исполнителем составляют акт, в котором определяются даты устранения недостатков проектной документации.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7.5. Исполнитель несет ответственность за ненадлежащие разработку и изготовление проектной документации, за недостатки, обнаруженные в процессе производства работ по капитальному ремонту, для которых разрабатывалась данная проектная документация, за нарушение сроков выполнения работ в соответствии с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7.6.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7.7.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C35D33" w:rsidP="00C35D33">
      <w:pPr>
        <w:pStyle w:val="a3"/>
        <w:ind w:firstLine="708"/>
        <w:rPr>
          <w:bCs/>
          <w:color w:val="000000"/>
          <w:szCs w:val="24"/>
          <w:lang w:eastAsia="ru-RU"/>
        </w:rPr>
      </w:pPr>
      <w:r>
        <w:rPr>
          <w:bCs/>
          <w:color w:val="000000"/>
          <w:szCs w:val="24"/>
          <w:lang w:eastAsia="ru-RU"/>
        </w:rPr>
        <w:t>7.8.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7.9.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C35D33" w:rsidP="00C35D33">
      <w:pPr>
        <w:pStyle w:val="a3"/>
        <w:ind w:firstLine="708"/>
        <w:rPr>
          <w:bCs/>
          <w:color w:val="000000"/>
          <w:szCs w:val="24"/>
          <w:lang w:eastAsia="ru-RU"/>
        </w:rPr>
      </w:pPr>
      <w:r>
        <w:rPr>
          <w:bCs/>
          <w:color w:val="000000"/>
          <w:szCs w:val="24"/>
          <w:lang w:eastAsia="ru-RU"/>
        </w:rPr>
        <w:t>7.10.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7.11.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7.12.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C35D33" w:rsidRDefault="00C35D33" w:rsidP="00C35D33">
      <w:pPr>
        <w:ind w:firstLine="709"/>
      </w:pPr>
      <w:r>
        <w:t>7.13. В случае наступления обстоятельств, указанных в пункте 7.12.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 xml:space="preserve">7.14.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t>11.6. Моментом перехода права собственности на проектную документацию к Заказчику является дата подписания акта сдачи-приемки проектной документации 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Приложение № 1 – Список адресов многоквартирных домов с указанием видов работ;</w:t>
      </w:r>
    </w:p>
    <w:p w:rsidR="00C35D33" w:rsidRDefault="00C35D33" w:rsidP="00C35D33">
      <w:pPr>
        <w:pStyle w:val="a3"/>
        <w:rPr>
          <w:bCs/>
          <w:color w:val="000000"/>
          <w:szCs w:val="24"/>
          <w:lang w:eastAsia="ru-RU"/>
        </w:rPr>
      </w:pPr>
      <w:r>
        <w:rPr>
          <w:bCs/>
          <w:color w:val="000000"/>
          <w:szCs w:val="24"/>
          <w:lang w:eastAsia="ru-RU"/>
        </w:rPr>
        <w:t>Приложение № 2 – Задание на подготовку проектной документации;</w:t>
      </w:r>
    </w:p>
    <w:p w:rsidR="00C35D33" w:rsidRDefault="00C35D33" w:rsidP="00C35D33">
      <w:pPr>
        <w:pStyle w:val="a3"/>
        <w:rPr>
          <w:bCs/>
          <w:color w:val="000000"/>
          <w:szCs w:val="24"/>
          <w:lang w:eastAsia="ru-RU"/>
        </w:rPr>
      </w:pPr>
      <w:r>
        <w:rPr>
          <w:bCs/>
          <w:color w:val="000000"/>
          <w:szCs w:val="24"/>
          <w:lang w:eastAsia="ru-RU"/>
        </w:rPr>
        <w:t>Приложение № 3 – График производства работ (представляется Исполнителем).</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ИНН 4101996280</w:t>
            </w:r>
          </w:p>
          <w:p w:rsidR="00C35D33" w:rsidRDefault="00C35D33">
            <w:pPr>
              <w:suppressAutoHyphens w:val="0"/>
              <w:spacing w:after="0"/>
              <w:jc w:val="left"/>
              <w:rPr>
                <w:rFonts w:eastAsiaTheme="minorHAnsi"/>
                <w:kern w:val="0"/>
                <w:lang w:eastAsia="en-US"/>
              </w:rPr>
            </w:pPr>
            <w:r>
              <w:rPr>
                <w:rFonts w:eastAsiaTheme="minorHAnsi"/>
                <w:kern w:val="0"/>
                <w:lang w:eastAsia="en-US"/>
              </w:rPr>
              <w:t>КПП 410101001</w:t>
            </w:r>
          </w:p>
          <w:p w:rsidR="00C35D33" w:rsidRDefault="00C35D33">
            <w:pPr>
              <w:suppressAutoHyphens w:val="0"/>
              <w:spacing w:after="0"/>
              <w:jc w:val="left"/>
              <w:rPr>
                <w:rFonts w:eastAsiaTheme="minorHAnsi"/>
                <w:kern w:val="0"/>
                <w:lang w:eastAsia="en-US"/>
              </w:rPr>
            </w:pPr>
            <w:r>
              <w:rPr>
                <w:rFonts w:eastAsiaTheme="minorHAnsi"/>
                <w:kern w:val="0"/>
                <w:lang w:eastAsia="en-US"/>
              </w:rPr>
              <w:t>ОРГН 1134100000627</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Платежные реквизиты:  </w:t>
            </w:r>
          </w:p>
          <w:p w:rsidR="00C35D33" w:rsidRDefault="00C35D33">
            <w:pPr>
              <w:suppressAutoHyphens w:val="0"/>
              <w:spacing w:after="0"/>
              <w:jc w:val="left"/>
              <w:rPr>
                <w:rFonts w:eastAsiaTheme="minorHAnsi"/>
                <w:kern w:val="0"/>
                <w:lang w:eastAsia="en-US"/>
              </w:rPr>
            </w:pPr>
            <w:r>
              <w:rPr>
                <w:rFonts w:eastAsiaTheme="minorHAnsi"/>
                <w:kern w:val="0"/>
                <w:lang w:eastAsia="en-US"/>
              </w:rPr>
              <w:t>Р/</w:t>
            </w:r>
            <w:proofErr w:type="spellStart"/>
            <w:r>
              <w:rPr>
                <w:rFonts w:eastAsiaTheme="minorHAnsi"/>
                <w:kern w:val="0"/>
                <w:lang w:eastAsia="en-US"/>
              </w:rPr>
              <w:t>сч</w:t>
            </w:r>
            <w:proofErr w:type="spellEnd"/>
            <w:r>
              <w:rPr>
                <w:rFonts w:eastAsiaTheme="minorHAnsi"/>
                <w:kern w:val="0"/>
                <w:lang w:eastAsia="en-US"/>
              </w:rPr>
              <w:t>. 40703810500000000326</w:t>
            </w:r>
          </w:p>
          <w:p w:rsidR="00C35D33" w:rsidRDefault="00C35D33">
            <w:pPr>
              <w:suppressAutoHyphens w:val="0"/>
              <w:spacing w:after="0"/>
              <w:jc w:val="left"/>
              <w:rPr>
                <w:rFonts w:eastAsiaTheme="minorHAnsi"/>
                <w:kern w:val="0"/>
                <w:lang w:eastAsia="en-US"/>
              </w:rPr>
            </w:pPr>
            <w:r>
              <w:rPr>
                <w:rFonts w:eastAsiaTheme="minorHAnsi"/>
                <w:kern w:val="0"/>
                <w:lang w:eastAsia="en-US"/>
              </w:rPr>
              <w:t>В ЗАО «</w:t>
            </w:r>
            <w:proofErr w:type="spellStart"/>
            <w:r>
              <w:rPr>
                <w:rFonts w:eastAsiaTheme="minorHAnsi"/>
                <w:kern w:val="0"/>
                <w:lang w:eastAsia="en-US"/>
              </w:rPr>
              <w:t>Солид</w:t>
            </w:r>
            <w:proofErr w:type="spellEnd"/>
            <w:r>
              <w:rPr>
                <w:rFonts w:eastAsiaTheme="minorHAnsi"/>
                <w:kern w:val="0"/>
                <w:lang w:eastAsia="en-US"/>
              </w:rPr>
              <w:t xml:space="preserve"> Банк», г. Петропавловск-Камчатский</w:t>
            </w:r>
          </w:p>
          <w:p w:rsidR="00C35D33" w:rsidRDefault="00C35D33">
            <w:pPr>
              <w:suppressAutoHyphens w:val="0"/>
              <w:spacing w:after="0"/>
              <w:jc w:val="left"/>
              <w:rPr>
                <w:rFonts w:eastAsiaTheme="minorHAnsi"/>
                <w:kern w:val="0"/>
                <w:lang w:eastAsia="en-US"/>
              </w:rPr>
            </w:pPr>
            <w:r>
              <w:rPr>
                <w:rFonts w:eastAsiaTheme="minorHAnsi"/>
                <w:kern w:val="0"/>
                <w:lang w:eastAsia="en-US"/>
              </w:rPr>
              <w:t>БИК 043002708</w:t>
            </w:r>
          </w:p>
          <w:p w:rsidR="00C35D33" w:rsidRDefault="00C35D33">
            <w:pPr>
              <w:suppressAutoHyphens w:val="0"/>
              <w:spacing w:after="0"/>
              <w:jc w:val="left"/>
              <w:rPr>
                <w:rFonts w:eastAsiaTheme="minorHAnsi"/>
                <w:kern w:val="0"/>
                <w:lang w:eastAsia="en-US"/>
              </w:rPr>
            </w:pPr>
            <w:r>
              <w:rPr>
                <w:rFonts w:eastAsiaTheme="minorHAnsi"/>
                <w:kern w:val="0"/>
                <w:lang w:eastAsia="en-US"/>
              </w:rPr>
              <w:t>к/с 30101810300000000708</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Default="00C35D33">
            <w:pPr>
              <w:suppressAutoHyphens w:val="0"/>
              <w:spacing w:after="0"/>
              <w:jc w:val="left"/>
              <w:rPr>
                <w:rFonts w:eastAsiaTheme="minorHAnsi"/>
                <w:kern w:val="0"/>
                <w:lang w:val="en-US" w:eastAsia="en-US"/>
              </w:rPr>
            </w:pPr>
            <w:r>
              <w:rPr>
                <w:rFonts w:eastAsiaTheme="minorHAnsi"/>
                <w:kern w:val="0"/>
                <w:lang w:val="en-US" w:eastAsia="en-US"/>
              </w:rPr>
              <w:t>E-mail: fkr.kamchatka@mail.ru</w:t>
            </w:r>
          </w:p>
          <w:p w:rsidR="00C35D33" w:rsidRDefault="00C35D33">
            <w:pPr>
              <w:suppressAutoHyphens w:val="0"/>
              <w:spacing w:after="0"/>
              <w:jc w:val="left"/>
              <w:rPr>
                <w:rFonts w:eastAsiaTheme="minorHAnsi"/>
                <w:kern w:val="0"/>
                <w:lang w:val="en-US"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С.Л. </w:t>
            </w:r>
            <w:proofErr w:type="spellStart"/>
            <w:r>
              <w:rPr>
                <w:rFonts w:eastAsiaTheme="minorHAnsi"/>
                <w:kern w:val="0"/>
                <w:lang w:eastAsia="en-US"/>
              </w:rPr>
              <w:t>Течко</w:t>
            </w:r>
            <w:proofErr w:type="spellEnd"/>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pPr>
              <w:suppressAutoHyphens w:val="0"/>
              <w:spacing w:after="0"/>
              <w:jc w:val="left"/>
              <w:rPr>
                <w:rFonts w:eastAsiaTheme="minorHAnsi"/>
                <w:kern w:val="0"/>
                <w:lang w:eastAsia="en-US"/>
              </w:rPr>
            </w:pPr>
            <w:r>
              <w:rPr>
                <w:rFonts w:eastAsiaTheme="minorHAnsi"/>
                <w:kern w:val="0"/>
                <w:lang w:eastAsia="en-US"/>
              </w:rPr>
              <w:t>«__»___________201</w:t>
            </w:r>
            <w:r>
              <w:rPr>
                <w:rFonts w:eastAsiaTheme="minorHAnsi"/>
                <w:kern w:val="0"/>
                <w:lang w:eastAsia="en-US"/>
              </w:rPr>
              <w:t>5</w:t>
            </w:r>
            <w:r>
              <w:rPr>
                <w:rFonts w:eastAsiaTheme="minorHAnsi"/>
                <w:kern w:val="0"/>
                <w:lang w:eastAsia="en-US"/>
              </w:rPr>
              <w:t xml:space="preserve">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«__»___________201</w:t>
            </w:r>
            <w:r>
              <w:rPr>
                <w:rFonts w:eastAsiaTheme="minorHAnsi"/>
                <w:kern w:val="0"/>
                <w:lang w:eastAsia="en-US"/>
              </w:rPr>
              <w:t>5</w:t>
            </w:r>
            <w:bookmarkStart w:id="0" w:name="_GoBack"/>
            <w:bookmarkEnd w:id="0"/>
            <w:r>
              <w:rPr>
                <w:rFonts w:eastAsiaTheme="minorHAnsi"/>
                <w:kern w:val="0"/>
                <w:lang w:eastAsia="en-US"/>
              </w:rPr>
              <w:t xml:space="preserve">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7"/>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7E" w:rsidRDefault="009D7B7E" w:rsidP="001C4DD0">
      <w:pPr>
        <w:spacing w:after="0"/>
      </w:pPr>
      <w:r>
        <w:separator/>
      </w:r>
    </w:p>
  </w:endnote>
  <w:endnote w:type="continuationSeparator" w:id="0">
    <w:p w:rsidR="009D7B7E" w:rsidRDefault="009D7B7E"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C35D33">
          <w:rPr>
            <w:noProof/>
            <w:sz w:val="20"/>
            <w:szCs w:val="20"/>
          </w:rPr>
          <w:t>5</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7E" w:rsidRDefault="009D7B7E" w:rsidP="001C4DD0">
      <w:pPr>
        <w:spacing w:after="0"/>
      </w:pPr>
      <w:r>
        <w:separator/>
      </w:r>
    </w:p>
  </w:footnote>
  <w:footnote w:type="continuationSeparator" w:id="0">
    <w:p w:rsidR="009D7B7E" w:rsidRDefault="009D7B7E"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446DE"/>
    <w:rsid w:val="00066089"/>
    <w:rsid w:val="000B2F8B"/>
    <w:rsid w:val="000D0FDD"/>
    <w:rsid w:val="000E457D"/>
    <w:rsid w:val="000E7D00"/>
    <w:rsid w:val="000F0CFE"/>
    <w:rsid w:val="000F49EB"/>
    <w:rsid w:val="00115B47"/>
    <w:rsid w:val="001171A2"/>
    <w:rsid w:val="001205FA"/>
    <w:rsid w:val="001230DF"/>
    <w:rsid w:val="0018225C"/>
    <w:rsid w:val="0019352D"/>
    <w:rsid w:val="001B026E"/>
    <w:rsid w:val="001C10DB"/>
    <w:rsid w:val="001C4DD0"/>
    <w:rsid w:val="001E70A3"/>
    <w:rsid w:val="00224188"/>
    <w:rsid w:val="00231B2F"/>
    <w:rsid w:val="002359FD"/>
    <w:rsid w:val="0025273E"/>
    <w:rsid w:val="002616C6"/>
    <w:rsid w:val="003148B4"/>
    <w:rsid w:val="00334958"/>
    <w:rsid w:val="003467B7"/>
    <w:rsid w:val="0035264D"/>
    <w:rsid w:val="00372049"/>
    <w:rsid w:val="003C442C"/>
    <w:rsid w:val="003C7F6F"/>
    <w:rsid w:val="003E2147"/>
    <w:rsid w:val="00400726"/>
    <w:rsid w:val="00431EF2"/>
    <w:rsid w:val="00466210"/>
    <w:rsid w:val="00494834"/>
    <w:rsid w:val="00494B39"/>
    <w:rsid w:val="00496D8A"/>
    <w:rsid w:val="004A4029"/>
    <w:rsid w:val="004A7FD8"/>
    <w:rsid w:val="004B24FE"/>
    <w:rsid w:val="00537869"/>
    <w:rsid w:val="0055445C"/>
    <w:rsid w:val="00563411"/>
    <w:rsid w:val="00566E73"/>
    <w:rsid w:val="00574480"/>
    <w:rsid w:val="0058072D"/>
    <w:rsid w:val="00597FD5"/>
    <w:rsid w:val="005A1A44"/>
    <w:rsid w:val="005C072F"/>
    <w:rsid w:val="005C6B1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8224B"/>
    <w:rsid w:val="009822F8"/>
    <w:rsid w:val="00983A26"/>
    <w:rsid w:val="00986686"/>
    <w:rsid w:val="00986C20"/>
    <w:rsid w:val="009A0E11"/>
    <w:rsid w:val="009B78E1"/>
    <w:rsid w:val="009C6A87"/>
    <w:rsid w:val="009D7B7E"/>
    <w:rsid w:val="009E725B"/>
    <w:rsid w:val="00A060D1"/>
    <w:rsid w:val="00A37CC3"/>
    <w:rsid w:val="00A40849"/>
    <w:rsid w:val="00A4089B"/>
    <w:rsid w:val="00A625E2"/>
    <w:rsid w:val="00A776F3"/>
    <w:rsid w:val="00A8102F"/>
    <w:rsid w:val="00A9153F"/>
    <w:rsid w:val="00A952D3"/>
    <w:rsid w:val="00AA7BE9"/>
    <w:rsid w:val="00AD4B22"/>
    <w:rsid w:val="00AE3AA5"/>
    <w:rsid w:val="00B10836"/>
    <w:rsid w:val="00B164AB"/>
    <w:rsid w:val="00B31FAD"/>
    <w:rsid w:val="00B443A5"/>
    <w:rsid w:val="00B707A4"/>
    <w:rsid w:val="00BB1698"/>
    <w:rsid w:val="00BE2F1A"/>
    <w:rsid w:val="00C00B35"/>
    <w:rsid w:val="00C35D33"/>
    <w:rsid w:val="00C40E0E"/>
    <w:rsid w:val="00C433F8"/>
    <w:rsid w:val="00C76944"/>
    <w:rsid w:val="00C902CD"/>
    <w:rsid w:val="00CA7E6E"/>
    <w:rsid w:val="00CC0BF7"/>
    <w:rsid w:val="00D51299"/>
    <w:rsid w:val="00D67D89"/>
    <w:rsid w:val="00D776B8"/>
    <w:rsid w:val="00DA16EE"/>
    <w:rsid w:val="00DB66CE"/>
    <w:rsid w:val="00DE3984"/>
    <w:rsid w:val="00E01875"/>
    <w:rsid w:val="00E0750A"/>
    <w:rsid w:val="00E154F0"/>
    <w:rsid w:val="00EB6B73"/>
    <w:rsid w:val="00F021DC"/>
    <w:rsid w:val="00F23F46"/>
    <w:rsid w:val="00FA1D10"/>
    <w:rsid w:val="00FA5089"/>
    <w:rsid w:val="00FA5D2A"/>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cp:revision>
  <cp:lastPrinted>2015-02-16T03:33:00Z</cp:lastPrinted>
  <dcterms:created xsi:type="dcterms:W3CDTF">2015-02-16T05:08:00Z</dcterms:created>
  <dcterms:modified xsi:type="dcterms:W3CDTF">2015-06-16T01:57:00Z</dcterms:modified>
</cp:coreProperties>
</file>