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39" w:rsidRPr="0043021F" w:rsidRDefault="00D13839" w:rsidP="0043021F">
      <w:pPr>
        <w:spacing w:after="0" w:line="240" w:lineRule="auto"/>
        <w:jc w:val="right"/>
        <w:rPr>
          <w:rFonts w:ascii="Times New Roman" w:hAnsi="Times New Roman" w:cs="Times New Roman"/>
          <w:i/>
          <w:sz w:val="28"/>
          <w:szCs w:val="28"/>
        </w:rPr>
      </w:pPr>
      <w:r w:rsidRPr="0043021F">
        <w:rPr>
          <w:rFonts w:ascii="Times New Roman" w:hAnsi="Times New Roman" w:cs="Times New Roman"/>
          <w:i/>
          <w:sz w:val="28"/>
          <w:szCs w:val="28"/>
        </w:rPr>
        <w:t xml:space="preserve">Приложение к приказу Фонда </w:t>
      </w:r>
    </w:p>
    <w:p w:rsidR="00D13839" w:rsidRPr="0043021F" w:rsidRDefault="00D13839" w:rsidP="0043021F">
      <w:pPr>
        <w:spacing w:after="0" w:line="240" w:lineRule="auto"/>
        <w:jc w:val="right"/>
        <w:rPr>
          <w:rFonts w:ascii="Times New Roman" w:hAnsi="Times New Roman" w:cs="Times New Roman"/>
          <w:i/>
          <w:sz w:val="28"/>
          <w:szCs w:val="28"/>
        </w:rPr>
      </w:pPr>
      <w:r w:rsidRPr="0043021F">
        <w:rPr>
          <w:rFonts w:ascii="Times New Roman" w:hAnsi="Times New Roman" w:cs="Times New Roman"/>
          <w:i/>
          <w:sz w:val="28"/>
          <w:szCs w:val="28"/>
        </w:rPr>
        <w:t>от 24.02.2021 № П/7</w:t>
      </w:r>
    </w:p>
    <w:p w:rsidR="0043021F" w:rsidRDefault="0043021F" w:rsidP="0043021F">
      <w:pPr>
        <w:spacing w:after="0" w:line="240" w:lineRule="auto"/>
        <w:jc w:val="right"/>
        <w:rPr>
          <w:rFonts w:ascii="Times New Roman" w:hAnsi="Times New Roman" w:cs="Times New Roman"/>
          <w:sz w:val="28"/>
          <w:szCs w:val="28"/>
        </w:rPr>
      </w:pPr>
    </w:p>
    <w:p w:rsidR="00DA336F" w:rsidRDefault="00055190" w:rsidP="004302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Генеральному директору Фонда капитального </w:t>
      </w:r>
    </w:p>
    <w:p w:rsidR="00462A13" w:rsidRDefault="00055190" w:rsidP="004302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ремонта многоквартирных домов</w:t>
      </w:r>
    </w:p>
    <w:p w:rsidR="00055190" w:rsidRDefault="00055190" w:rsidP="004302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Камчатского края</w:t>
      </w:r>
      <w:r w:rsidR="008B6FA0">
        <w:rPr>
          <w:rFonts w:ascii="Times New Roman" w:hAnsi="Times New Roman" w:cs="Times New Roman"/>
          <w:sz w:val="28"/>
          <w:szCs w:val="28"/>
        </w:rPr>
        <w:t xml:space="preserve"> </w:t>
      </w:r>
    </w:p>
    <w:p w:rsidR="008B6FA0" w:rsidRDefault="008B6FA0" w:rsidP="004302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Бухониной</w:t>
      </w:r>
      <w:proofErr w:type="spellEnd"/>
    </w:p>
    <w:tbl>
      <w:tblPr>
        <w:tblStyle w:val="a3"/>
        <w:tblW w:w="0" w:type="auto"/>
        <w:tblInd w:w="3823" w:type="dxa"/>
        <w:tblLook w:val="04A0" w:firstRow="1" w:lastRow="0" w:firstColumn="1" w:lastColumn="0" w:noHBand="0" w:noVBand="1"/>
      </w:tblPr>
      <w:tblGrid>
        <w:gridCol w:w="5522"/>
      </w:tblGrid>
      <w:tr w:rsidR="000364F7" w:rsidTr="000364F7">
        <w:trPr>
          <w:trHeight w:val="98"/>
        </w:trPr>
        <w:tc>
          <w:tcPr>
            <w:tcW w:w="5522" w:type="dxa"/>
            <w:tcBorders>
              <w:top w:val="nil"/>
              <w:left w:val="nil"/>
              <w:bottom w:val="single" w:sz="4" w:space="0" w:color="auto"/>
              <w:right w:val="nil"/>
            </w:tcBorders>
          </w:tcPr>
          <w:p w:rsidR="000364F7" w:rsidRDefault="000364F7" w:rsidP="000364F7">
            <w:pPr>
              <w:rPr>
                <w:rFonts w:ascii="Times New Roman" w:hAnsi="Times New Roman" w:cs="Times New Roman"/>
                <w:sz w:val="28"/>
                <w:szCs w:val="28"/>
              </w:rPr>
            </w:pPr>
          </w:p>
        </w:tc>
      </w:tr>
      <w:tr w:rsidR="000364F7" w:rsidTr="000364F7">
        <w:tc>
          <w:tcPr>
            <w:tcW w:w="5522" w:type="dxa"/>
            <w:tcBorders>
              <w:top w:val="single" w:sz="4" w:space="0" w:color="auto"/>
              <w:left w:val="nil"/>
              <w:bottom w:val="nil"/>
              <w:right w:val="nil"/>
            </w:tcBorders>
          </w:tcPr>
          <w:p w:rsidR="000364F7" w:rsidRPr="000364F7" w:rsidRDefault="000364F7" w:rsidP="000364F7">
            <w:pPr>
              <w:jc w:val="center"/>
              <w:rPr>
                <w:rFonts w:ascii="Times New Roman" w:hAnsi="Times New Roman" w:cs="Times New Roman"/>
                <w:sz w:val="18"/>
                <w:szCs w:val="18"/>
              </w:rPr>
            </w:pPr>
            <w:r w:rsidRPr="000364F7">
              <w:rPr>
                <w:rFonts w:ascii="Times New Roman" w:hAnsi="Times New Roman" w:cs="Times New Roman"/>
                <w:sz w:val="18"/>
                <w:szCs w:val="18"/>
              </w:rPr>
              <w:t>Фамилия, Имя, Отчество</w:t>
            </w:r>
          </w:p>
        </w:tc>
      </w:tr>
      <w:tr w:rsidR="000364F7" w:rsidTr="000364F7">
        <w:tc>
          <w:tcPr>
            <w:tcW w:w="5522" w:type="dxa"/>
            <w:tcBorders>
              <w:top w:val="nil"/>
              <w:left w:val="nil"/>
              <w:bottom w:val="single" w:sz="4" w:space="0" w:color="auto"/>
              <w:right w:val="nil"/>
            </w:tcBorders>
          </w:tcPr>
          <w:p w:rsidR="000364F7" w:rsidRPr="000364F7" w:rsidRDefault="000364F7" w:rsidP="000364F7">
            <w:pPr>
              <w:jc w:val="center"/>
              <w:rPr>
                <w:rFonts w:ascii="Times New Roman" w:hAnsi="Times New Roman" w:cs="Times New Roman"/>
                <w:sz w:val="18"/>
                <w:szCs w:val="18"/>
              </w:rPr>
            </w:pPr>
          </w:p>
        </w:tc>
      </w:tr>
      <w:tr w:rsidR="000364F7" w:rsidTr="009D4212">
        <w:tc>
          <w:tcPr>
            <w:tcW w:w="5522" w:type="dxa"/>
            <w:tcBorders>
              <w:top w:val="nil"/>
              <w:left w:val="nil"/>
              <w:bottom w:val="single" w:sz="4" w:space="0" w:color="auto"/>
              <w:right w:val="nil"/>
            </w:tcBorders>
          </w:tcPr>
          <w:p w:rsidR="000364F7" w:rsidRDefault="000364F7" w:rsidP="00055190">
            <w:pPr>
              <w:jc w:val="right"/>
              <w:rPr>
                <w:rFonts w:ascii="Times New Roman" w:hAnsi="Times New Roman" w:cs="Times New Roman"/>
                <w:sz w:val="28"/>
                <w:szCs w:val="28"/>
              </w:rPr>
            </w:pPr>
          </w:p>
        </w:tc>
      </w:tr>
      <w:tr w:rsidR="000364F7" w:rsidTr="009D4212">
        <w:tc>
          <w:tcPr>
            <w:tcW w:w="5522" w:type="dxa"/>
            <w:tcBorders>
              <w:top w:val="single" w:sz="4" w:space="0" w:color="auto"/>
              <w:left w:val="nil"/>
              <w:bottom w:val="single" w:sz="4" w:space="0" w:color="auto"/>
              <w:right w:val="nil"/>
            </w:tcBorders>
          </w:tcPr>
          <w:p w:rsidR="000364F7" w:rsidRDefault="000364F7" w:rsidP="000364F7">
            <w:pPr>
              <w:jc w:val="center"/>
              <w:rPr>
                <w:rFonts w:ascii="Times New Roman" w:hAnsi="Times New Roman" w:cs="Times New Roman"/>
                <w:sz w:val="28"/>
                <w:szCs w:val="28"/>
              </w:rPr>
            </w:pPr>
          </w:p>
        </w:tc>
      </w:tr>
      <w:tr w:rsidR="000364F7" w:rsidTr="009D4212">
        <w:tc>
          <w:tcPr>
            <w:tcW w:w="5522" w:type="dxa"/>
            <w:tcBorders>
              <w:top w:val="single" w:sz="4" w:space="0" w:color="auto"/>
              <w:left w:val="nil"/>
              <w:bottom w:val="nil"/>
              <w:right w:val="nil"/>
            </w:tcBorders>
          </w:tcPr>
          <w:p w:rsidR="000364F7" w:rsidRPr="000364F7" w:rsidRDefault="000753C9" w:rsidP="000364F7">
            <w:pPr>
              <w:jc w:val="center"/>
              <w:rPr>
                <w:rFonts w:ascii="Times New Roman" w:hAnsi="Times New Roman" w:cs="Times New Roman"/>
                <w:sz w:val="18"/>
                <w:szCs w:val="18"/>
              </w:rPr>
            </w:pPr>
            <w:r>
              <w:rPr>
                <w:rFonts w:ascii="Times New Roman" w:hAnsi="Times New Roman" w:cs="Times New Roman"/>
                <w:sz w:val="18"/>
                <w:szCs w:val="18"/>
              </w:rPr>
              <w:t>п</w:t>
            </w:r>
            <w:r w:rsidR="000364F7">
              <w:rPr>
                <w:rFonts w:ascii="Times New Roman" w:hAnsi="Times New Roman" w:cs="Times New Roman"/>
                <w:sz w:val="18"/>
                <w:szCs w:val="18"/>
              </w:rPr>
              <w:t>роживаю</w:t>
            </w:r>
            <w:r w:rsidR="000364F7" w:rsidRPr="000364F7">
              <w:rPr>
                <w:rFonts w:ascii="Times New Roman" w:hAnsi="Times New Roman" w:cs="Times New Roman"/>
                <w:sz w:val="18"/>
                <w:szCs w:val="18"/>
              </w:rPr>
              <w:t>щего (</w:t>
            </w:r>
            <w:r w:rsidR="009D4212">
              <w:rPr>
                <w:rFonts w:ascii="Times New Roman" w:hAnsi="Times New Roman" w:cs="Times New Roman"/>
                <w:sz w:val="18"/>
                <w:szCs w:val="18"/>
              </w:rPr>
              <w:t>-</w:t>
            </w:r>
            <w:r w:rsidR="000364F7" w:rsidRPr="000364F7">
              <w:rPr>
                <w:rFonts w:ascii="Times New Roman" w:hAnsi="Times New Roman" w:cs="Times New Roman"/>
                <w:sz w:val="18"/>
                <w:szCs w:val="18"/>
              </w:rPr>
              <w:t>ей) по адресу</w:t>
            </w:r>
          </w:p>
        </w:tc>
      </w:tr>
      <w:tr w:rsidR="000364F7" w:rsidTr="009D4212">
        <w:tc>
          <w:tcPr>
            <w:tcW w:w="5522" w:type="dxa"/>
            <w:tcBorders>
              <w:top w:val="nil"/>
              <w:left w:val="nil"/>
              <w:bottom w:val="single" w:sz="4" w:space="0" w:color="auto"/>
              <w:right w:val="nil"/>
            </w:tcBorders>
          </w:tcPr>
          <w:p w:rsidR="000364F7" w:rsidRPr="000364F7" w:rsidRDefault="000364F7" w:rsidP="000364F7">
            <w:pPr>
              <w:jc w:val="center"/>
              <w:rPr>
                <w:rFonts w:ascii="Times New Roman" w:hAnsi="Times New Roman" w:cs="Times New Roman"/>
                <w:sz w:val="18"/>
                <w:szCs w:val="18"/>
              </w:rPr>
            </w:pPr>
          </w:p>
        </w:tc>
      </w:tr>
      <w:tr w:rsidR="000364F7" w:rsidTr="009D4212">
        <w:tc>
          <w:tcPr>
            <w:tcW w:w="5522" w:type="dxa"/>
            <w:tcBorders>
              <w:top w:val="single" w:sz="4" w:space="0" w:color="auto"/>
              <w:left w:val="nil"/>
              <w:bottom w:val="nil"/>
              <w:right w:val="nil"/>
            </w:tcBorders>
          </w:tcPr>
          <w:p w:rsidR="000364F7" w:rsidRPr="000364F7" w:rsidRDefault="000364F7" w:rsidP="000364F7">
            <w:pPr>
              <w:jc w:val="center"/>
              <w:rPr>
                <w:rFonts w:ascii="Times New Roman" w:hAnsi="Times New Roman" w:cs="Times New Roman"/>
                <w:sz w:val="18"/>
                <w:szCs w:val="18"/>
              </w:rPr>
            </w:pPr>
          </w:p>
        </w:tc>
      </w:tr>
      <w:tr w:rsidR="009D4212" w:rsidTr="009D4212">
        <w:tc>
          <w:tcPr>
            <w:tcW w:w="5522" w:type="dxa"/>
            <w:tcBorders>
              <w:top w:val="nil"/>
              <w:left w:val="nil"/>
              <w:bottom w:val="single" w:sz="4" w:space="0" w:color="auto"/>
              <w:right w:val="nil"/>
            </w:tcBorders>
          </w:tcPr>
          <w:p w:rsidR="009D4212" w:rsidRPr="000364F7" w:rsidRDefault="009D4212" w:rsidP="000364F7">
            <w:pPr>
              <w:jc w:val="center"/>
              <w:rPr>
                <w:rFonts w:ascii="Times New Roman" w:hAnsi="Times New Roman" w:cs="Times New Roman"/>
                <w:sz w:val="18"/>
                <w:szCs w:val="18"/>
              </w:rPr>
            </w:pPr>
          </w:p>
        </w:tc>
      </w:tr>
      <w:tr w:rsidR="009D4212" w:rsidTr="009D4212">
        <w:tc>
          <w:tcPr>
            <w:tcW w:w="5522" w:type="dxa"/>
            <w:tcBorders>
              <w:top w:val="single" w:sz="4" w:space="0" w:color="auto"/>
              <w:left w:val="nil"/>
              <w:bottom w:val="nil"/>
              <w:right w:val="nil"/>
            </w:tcBorders>
          </w:tcPr>
          <w:p w:rsidR="009D4212" w:rsidRPr="000364F7" w:rsidRDefault="009D4212" w:rsidP="000364F7">
            <w:pPr>
              <w:jc w:val="center"/>
              <w:rPr>
                <w:rFonts w:ascii="Times New Roman" w:hAnsi="Times New Roman" w:cs="Times New Roman"/>
                <w:sz w:val="18"/>
                <w:szCs w:val="18"/>
              </w:rPr>
            </w:pPr>
          </w:p>
        </w:tc>
      </w:tr>
      <w:tr w:rsidR="009D4212" w:rsidTr="009D4212">
        <w:tc>
          <w:tcPr>
            <w:tcW w:w="5522" w:type="dxa"/>
            <w:tcBorders>
              <w:top w:val="nil"/>
              <w:left w:val="nil"/>
              <w:bottom w:val="nil"/>
              <w:right w:val="nil"/>
            </w:tcBorders>
          </w:tcPr>
          <w:p w:rsidR="009D4212" w:rsidRPr="000364F7" w:rsidRDefault="009D4212" w:rsidP="000364F7">
            <w:pPr>
              <w:jc w:val="center"/>
              <w:rPr>
                <w:rFonts w:ascii="Times New Roman" w:hAnsi="Times New Roman" w:cs="Times New Roman"/>
                <w:sz w:val="18"/>
                <w:szCs w:val="18"/>
              </w:rPr>
            </w:pPr>
          </w:p>
        </w:tc>
      </w:tr>
      <w:tr w:rsidR="009D4212" w:rsidTr="009D4212">
        <w:tc>
          <w:tcPr>
            <w:tcW w:w="5522" w:type="dxa"/>
            <w:tcBorders>
              <w:top w:val="single" w:sz="4" w:space="0" w:color="auto"/>
              <w:left w:val="nil"/>
              <w:bottom w:val="nil"/>
              <w:right w:val="nil"/>
            </w:tcBorders>
          </w:tcPr>
          <w:p w:rsidR="009D4212" w:rsidRPr="000364F7" w:rsidRDefault="000753C9" w:rsidP="000364F7">
            <w:pPr>
              <w:jc w:val="center"/>
              <w:rPr>
                <w:rFonts w:ascii="Times New Roman" w:hAnsi="Times New Roman" w:cs="Times New Roman"/>
                <w:sz w:val="18"/>
                <w:szCs w:val="18"/>
              </w:rPr>
            </w:pPr>
            <w:r>
              <w:rPr>
                <w:rFonts w:ascii="Times New Roman" w:hAnsi="Times New Roman" w:cs="Times New Roman"/>
                <w:sz w:val="18"/>
                <w:szCs w:val="18"/>
              </w:rPr>
              <w:t>т</w:t>
            </w:r>
            <w:r w:rsidR="009D4212">
              <w:rPr>
                <w:rFonts w:ascii="Times New Roman" w:hAnsi="Times New Roman" w:cs="Times New Roman"/>
                <w:sz w:val="18"/>
                <w:szCs w:val="18"/>
              </w:rPr>
              <w:t>елефон</w:t>
            </w:r>
          </w:p>
        </w:tc>
      </w:tr>
    </w:tbl>
    <w:p w:rsidR="000364F7" w:rsidRDefault="000364F7" w:rsidP="00055190">
      <w:pPr>
        <w:jc w:val="right"/>
        <w:rPr>
          <w:rFonts w:ascii="Times New Roman" w:hAnsi="Times New Roman" w:cs="Times New Roman"/>
          <w:sz w:val="28"/>
          <w:szCs w:val="28"/>
        </w:rPr>
      </w:pPr>
    </w:p>
    <w:p w:rsidR="009D4212" w:rsidRDefault="000753C9" w:rsidP="009D4212">
      <w:pPr>
        <w:jc w:val="center"/>
        <w:rPr>
          <w:rFonts w:ascii="Times New Roman" w:hAnsi="Times New Roman" w:cs="Times New Roman"/>
          <w:sz w:val="28"/>
          <w:szCs w:val="28"/>
        </w:rPr>
      </w:pPr>
      <w:r>
        <w:rPr>
          <w:rFonts w:ascii="Times New Roman" w:hAnsi="Times New Roman" w:cs="Times New Roman"/>
          <w:sz w:val="28"/>
          <w:szCs w:val="28"/>
        </w:rPr>
        <w:t>з</w:t>
      </w:r>
      <w:r w:rsidR="009D4212">
        <w:rPr>
          <w:rFonts w:ascii="Times New Roman" w:hAnsi="Times New Roman" w:cs="Times New Roman"/>
          <w:sz w:val="28"/>
          <w:szCs w:val="28"/>
        </w:rPr>
        <w:t>аявление.</w:t>
      </w:r>
    </w:p>
    <w:p w:rsidR="009D4212" w:rsidRDefault="009D4212" w:rsidP="009D4212">
      <w:pPr>
        <w:ind w:firstLine="567"/>
        <w:contextualSpacing/>
        <w:jc w:val="both"/>
        <w:rPr>
          <w:rFonts w:ascii="Times New Roman" w:hAnsi="Times New Roman" w:cs="Times New Roman"/>
          <w:sz w:val="28"/>
          <w:szCs w:val="28"/>
        </w:rPr>
      </w:pPr>
      <w:r>
        <w:rPr>
          <w:rFonts w:ascii="Times New Roman" w:hAnsi="Times New Roman" w:cs="Times New Roman"/>
          <w:sz w:val="28"/>
          <w:szCs w:val="28"/>
        </w:rPr>
        <w:t>Прошу</w:t>
      </w:r>
      <w:r w:rsidR="00BC053E">
        <w:rPr>
          <w:rFonts w:ascii="Times New Roman" w:hAnsi="Times New Roman" w:cs="Times New Roman"/>
          <w:sz w:val="28"/>
          <w:szCs w:val="28"/>
        </w:rPr>
        <w:t xml:space="preserve"> ежемесячно пред</w:t>
      </w:r>
      <w:r>
        <w:rPr>
          <w:rFonts w:ascii="Times New Roman" w:hAnsi="Times New Roman" w:cs="Times New Roman"/>
          <w:sz w:val="28"/>
          <w:szCs w:val="28"/>
        </w:rPr>
        <w:t>ставлять расчетно-платежные документы (квитанции) на уплату взносов на капитальный ремонт на помещение (-я), расположенное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по адресу: _______________________________________</w:t>
      </w:r>
    </w:p>
    <w:p w:rsidR="009D4212" w:rsidRPr="009D4212" w:rsidRDefault="009D4212" w:rsidP="009D4212">
      <w:pPr>
        <w:ind w:firstLine="567"/>
        <w:contextualSpacing/>
        <w:jc w:val="both"/>
        <w:rPr>
          <w:rFonts w:ascii="Times New Roman" w:hAnsi="Times New Roman" w:cs="Times New Roman"/>
          <w:sz w:val="18"/>
          <w:szCs w:val="18"/>
        </w:rPr>
      </w:pPr>
      <w:r>
        <w:rPr>
          <w:rFonts w:ascii="Times New Roman" w:hAnsi="Times New Roman" w:cs="Times New Roman"/>
          <w:sz w:val="28"/>
          <w:szCs w:val="28"/>
        </w:rPr>
        <w:t xml:space="preserve">                                                 </w:t>
      </w:r>
      <w:r w:rsidRPr="009D421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D4212">
        <w:rPr>
          <w:rFonts w:ascii="Times New Roman" w:hAnsi="Times New Roman" w:cs="Times New Roman"/>
          <w:sz w:val="18"/>
          <w:szCs w:val="18"/>
        </w:rPr>
        <w:t xml:space="preserve">     </w:t>
      </w:r>
      <w:proofErr w:type="gramStart"/>
      <w:r w:rsidRPr="009D4212">
        <w:rPr>
          <w:rFonts w:ascii="Times New Roman" w:hAnsi="Times New Roman" w:cs="Times New Roman"/>
          <w:sz w:val="18"/>
          <w:szCs w:val="18"/>
        </w:rPr>
        <w:t>(адрес нахождения помещени</w:t>
      </w:r>
      <w:r>
        <w:rPr>
          <w:rFonts w:ascii="Times New Roman" w:hAnsi="Times New Roman" w:cs="Times New Roman"/>
          <w:sz w:val="18"/>
          <w:szCs w:val="18"/>
        </w:rPr>
        <w:t>я</w:t>
      </w:r>
      <w:r w:rsidRPr="009D4212">
        <w:rPr>
          <w:rFonts w:ascii="Times New Roman" w:hAnsi="Times New Roman" w:cs="Times New Roman"/>
          <w:sz w:val="18"/>
          <w:szCs w:val="18"/>
        </w:rPr>
        <w:t xml:space="preserve"> (-</w:t>
      </w:r>
      <w:proofErr w:type="spellStart"/>
      <w:r w:rsidRPr="009D4212">
        <w:rPr>
          <w:rFonts w:ascii="Times New Roman" w:hAnsi="Times New Roman" w:cs="Times New Roman"/>
          <w:sz w:val="18"/>
          <w:szCs w:val="18"/>
        </w:rPr>
        <w:t>ий</w:t>
      </w:r>
      <w:proofErr w:type="spellEnd"/>
      <w:r w:rsidRPr="009D4212">
        <w:rPr>
          <w:rFonts w:ascii="Times New Roman" w:hAnsi="Times New Roman" w:cs="Times New Roman"/>
          <w:sz w:val="18"/>
          <w:szCs w:val="18"/>
        </w:rPr>
        <w:t>)</w:t>
      </w:r>
      <w:proofErr w:type="gramEnd"/>
    </w:p>
    <w:tbl>
      <w:tblPr>
        <w:tblStyle w:val="a3"/>
        <w:tblW w:w="0" w:type="auto"/>
        <w:tblLook w:val="04A0" w:firstRow="1" w:lastRow="0" w:firstColumn="1" w:lastColumn="0" w:noHBand="0" w:noVBand="1"/>
      </w:tblPr>
      <w:tblGrid>
        <w:gridCol w:w="9384"/>
        <w:gridCol w:w="187"/>
      </w:tblGrid>
      <w:tr w:rsidR="00624C36" w:rsidTr="00624C36">
        <w:trPr>
          <w:gridAfter w:val="1"/>
          <w:wAfter w:w="79" w:type="dxa"/>
          <w:trHeight w:val="217"/>
        </w:trPr>
        <w:tc>
          <w:tcPr>
            <w:tcW w:w="9384" w:type="dxa"/>
            <w:tcBorders>
              <w:top w:val="nil"/>
              <w:left w:val="nil"/>
              <w:bottom w:val="single" w:sz="4" w:space="0" w:color="auto"/>
              <w:right w:val="nil"/>
            </w:tcBorders>
          </w:tcPr>
          <w:p w:rsidR="00624C36" w:rsidRDefault="00624C36" w:rsidP="009D4212">
            <w:pPr>
              <w:contextualSpacing/>
              <w:jc w:val="both"/>
              <w:rPr>
                <w:rFonts w:ascii="Times New Roman" w:hAnsi="Times New Roman" w:cs="Times New Roman"/>
                <w:sz w:val="28"/>
                <w:szCs w:val="28"/>
              </w:rPr>
            </w:pPr>
          </w:p>
        </w:tc>
      </w:tr>
      <w:tr w:rsidR="00624C36" w:rsidTr="00624C36">
        <w:tc>
          <w:tcPr>
            <w:tcW w:w="9571" w:type="dxa"/>
            <w:gridSpan w:val="2"/>
            <w:tcBorders>
              <w:top w:val="nil"/>
              <w:left w:val="nil"/>
              <w:bottom w:val="single" w:sz="4" w:space="0" w:color="auto"/>
              <w:right w:val="nil"/>
            </w:tcBorders>
          </w:tcPr>
          <w:p w:rsidR="00624C36" w:rsidRDefault="00624C36" w:rsidP="009D4212">
            <w:pPr>
              <w:contextualSpacing/>
              <w:jc w:val="both"/>
              <w:rPr>
                <w:rFonts w:ascii="Times New Roman" w:hAnsi="Times New Roman" w:cs="Times New Roman"/>
                <w:sz w:val="28"/>
                <w:szCs w:val="28"/>
              </w:rPr>
            </w:pPr>
          </w:p>
        </w:tc>
      </w:tr>
      <w:tr w:rsidR="00624C36" w:rsidTr="00624C36">
        <w:tc>
          <w:tcPr>
            <w:tcW w:w="9571" w:type="dxa"/>
            <w:gridSpan w:val="2"/>
            <w:tcBorders>
              <w:top w:val="single" w:sz="4" w:space="0" w:color="auto"/>
              <w:left w:val="nil"/>
              <w:bottom w:val="single" w:sz="4" w:space="0" w:color="auto"/>
              <w:right w:val="nil"/>
            </w:tcBorders>
          </w:tcPr>
          <w:p w:rsidR="00624C36" w:rsidRDefault="00624C36" w:rsidP="009D4212">
            <w:pPr>
              <w:contextualSpacing/>
              <w:jc w:val="both"/>
              <w:rPr>
                <w:rFonts w:ascii="Times New Roman" w:hAnsi="Times New Roman" w:cs="Times New Roman"/>
                <w:sz w:val="28"/>
                <w:szCs w:val="28"/>
              </w:rPr>
            </w:pPr>
          </w:p>
        </w:tc>
      </w:tr>
    </w:tbl>
    <w:tbl>
      <w:tblPr>
        <w:tblStyle w:val="a3"/>
        <w:tblpPr w:leftFromText="180" w:rightFromText="180" w:vertAnchor="text" w:horzAnchor="page" w:tblpX="4876" w:tblpY="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DB182A" w:rsidTr="00DB182A">
        <w:tc>
          <w:tcPr>
            <w:tcW w:w="3823" w:type="dxa"/>
          </w:tcPr>
          <w:p w:rsidR="00DB182A" w:rsidRDefault="00DB182A" w:rsidP="004E3375">
            <w:pPr>
              <w:contextualSpacing/>
              <w:jc w:val="both"/>
              <w:rPr>
                <w:rFonts w:ascii="Times New Roman" w:hAnsi="Times New Roman" w:cs="Times New Roman"/>
                <w:sz w:val="28"/>
                <w:szCs w:val="28"/>
              </w:rPr>
            </w:pPr>
          </w:p>
        </w:tc>
      </w:tr>
    </w:tbl>
    <w:p w:rsidR="004E3375" w:rsidRDefault="00DB182A" w:rsidP="009D4212">
      <w:pPr>
        <w:contextualSpacing/>
        <w:jc w:val="both"/>
        <w:rPr>
          <w:rFonts w:ascii="Times New Roman" w:hAnsi="Times New Roman" w:cs="Times New Roman"/>
          <w:sz w:val="28"/>
          <w:szCs w:val="28"/>
        </w:rPr>
      </w:pPr>
      <w:r>
        <w:rPr>
          <w:rFonts w:ascii="Times New Roman" w:hAnsi="Times New Roman" w:cs="Times New Roman"/>
          <w:sz w:val="28"/>
          <w:szCs w:val="28"/>
        </w:rPr>
        <w:t>Л</w:t>
      </w:r>
      <w:r w:rsidR="009D4212">
        <w:rPr>
          <w:rFonts w:ascii="Times New Roman" w:hAnsi="Times New Roman" w:cs="Times New Roman"/>
          <w:sz w:val="28"/>
          <w:szCs w:val="28"/>
        </w:rPr>
        <w:t>ицевой</w:t>
      </w:r>
      <w:r>
        <w:rPr>
          <w:rFonts w:ascii="Times New Roman" w:hAnsi="Times New Roman" w:cs="Times New Roman"/>
          <w:sz w:val="28"/>
          <w:szCs w:val="28"/>
        </w:rPr>
        <w:t xml:space="preserve"> </w:t>
      </w:r>
      <w:bookmarkStart w:id="0" w:name="_GoBack"/>
      <w:bookmarkEnd w:id="0"/>
      <w:r w:rsidR="009D4212">
        <w:rPr>
          <w:rFonts w:ascii="Times New Roman" w:hAnsi="Times New Roman" w:cs="Times New Roman"/>
          <w:sz w:val="28"/>
          <w:szCs w:val="28"/>
        </w:rPr>
        <w:t xml:space="preserve">счет помещения </w:t>
      </w:r>
    </w:p>
    <w:p w:rsidR="004E3375" w:rsidRPr="004E3375" w:rsidRDefault="004E3375" w:rsidP="009D4212">
      <w:pPr>
        <w:contextualSpacing/>
        <w:jc w:val="both"/>
        <w:rPr>
          <w:rFonts w:ascii="Times New Roman" w:hAnsi="Times New Roman" w:cs="Times New Roman"/>
          <w:sz w:val="18"/>
          <w:szCs w:val="18"/>
        </w:rPr>
      </w:pPr>
      <w:r w:rsidRPr="004E337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E3375">
        <w:rPr>
          <w:rFonts w:ascii="Times New Roman" w:hAnsi="Times New Roman" w:cs="Times New Roman"/>
          <w:sz w:val="18"/>
          <w:szCs w:val="18"/>
        </w:rPr>
        <w:t xml:space="preserve">   (обязательно к заполнению)</w:t>
      </w:r>
    </w:p>
    <w:tbl>
      <w:tblPr>
        <w:tblpPr w:leftFromText="180" w:rightFromText="180" w:vertAnchor="text" w:horzAnchor="margin" w:tblpY="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1"/>
      </w:tblGrid>
      <w:tr w:rsidR="00624C36" w:rsidTr="00624C36">
        <w:trPr>
          <w:trHeight w:val="217"/>
        </w:trPr>
        <w:tc>
          <w:tcPr>
            <w:tcW w:w="6331" w:type="dxa"/>
            <w:tcBorders>
              <w:top w:val="nil"/>
              <w:left w:val="nil"/>
              <w:bottom w:val="single" w:sz="4" w:space="0" w:color="auto"/>
              <w:right w:val="nil"/>
            </w:tcBorders>
          </w:tcPr>
          <w:p w:rsidR="00624C36" w:rsidRDefault="00624C36" w:rsidP="00624C36">
            <w:pPr>
              <w:contextualSpacing/>
              <w:jc w:val="both"/>
              <w:rPr>
                <w:rFonts w:ascii="Times New Roman" w:hAnsi="Times New Roman" w:cs="Times New Roman"/>
                <w:sz w:val="28"/>
                <w:szCs w:val="28"/>
              </w:rPr>
            </w:pPr>
          </w:p>
        </w:tc>
      </w:tr>
    </w:tbl>
    <w:p w:rsidR="009D4212" w:rsidRDefault="004E3375" w:rsidP="009D4212">
      <w:pPr>
        <w:contextualSpacing/>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7101CE" w:rsidRDefault="007101CE" w:rsidP="009D4212">
      <w:pPr>
        <w:contextualSpacing/>
        <w:jc w:val="both"/>
        <w:rPr>
          <w:rFonts w:ascii="Times New Roman" w:hAnsi="Times New Roman" w:cs="Times New Roman"/>
          <w:sz w:val="28"/>
          <w:szCs w:val="28"/>
        </w:rPr>
      </w:pPr>
    </w:p>
    <w:p w:rsidR="00624C36" w:rsidRDefault="00624C36" w:rsidP="007101CE">
      <w:pPr>
        <w:ind w:firstLine="567"/>
        <w:contextualSpacing/>
        <w:jc w:val="both"/>
        <w:rPr>
          <w:rFonts w:ascii="Times New Roman" w:hAnsi="Times New Roman" w:cs="Times New Roman"/>
          <w:sz w:val="28"/>
          <w:szCs w:val="28"/>
        </w:rPr>
      </w:pPr>
    </w:p>
    <w:p w:rsidR="007101CE" w:rsidRDefault="007101CE" w:rsidP="00AF077D">
      <w:pPr>
        <w:ind w:right="-1" w:firstLine="567"/>
        <w:contextualSpacing/>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право собственности</w:t>
      </w:r>
      <w:r w:rsidR="00AF077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sidR="00AF077D">
        <w:rPr>
          <w:rFonts w:ascii="Times New Roman" w:hAnsi="Times New Roman" w:cs="Times New Roman"/>
          <w:sz w:val="28"/>
          <w:szCs w:val="28"/>
        </w:rPr>
        <w:t xml:space="preserve"> </w:t>
      </w:r>
      <w:r w:rsidR="00AF077D" w:rsidRPr="00AF077D">
        <w:rPr>
          <w:rFonts w:ascii="Times New Roman" w:hAnsi="Times New Roman" w:cs="Times New Roman"/>
          <w:sz w:val="28"/>
          <w:szCs w:val="28"/>
          <w:u w:val="single"/>
        </w:rPr>
        <w:t xml:space="preserve">          </w:t>
      </w:r>
      <w:r w:rsidR="00624C36" w:rsidRPr="00AF077D">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AF077D" w:rsidRPr="00AF077D">
        <w:rPr>
          <w:rFonts w:ascii="Times New Roman" w:hAnsi="Times New Roman" w:cs="Times New Roman"/>
          <w:sz w:val="28"/>
          <w:szCs w:val="28"/>
          <w:u w:val="single"/>
        </w:rPr>
        <w:t xml:space="preserve">           </w:t>
      </w:r>
      <w:r w:rsidR="00624C36" w:rsidRPr="00AF077D">
        <w:rPr>
          <w:rFonts w:ascii="Times New Roman" w:hAnsi="Times New Roman" w:cs="Times New Roman"/>
          <w:sz w:val="28"/>
          <w:szCs w:val="28"/>
          <w:u w:val="single"/>
        </w:rPr>
        <w:t xml:space="preserve">  </w:t>
      </w:r>
      <w:r>
        <w:rPr>
          <w:rFonts w:ascii="Times New Roman" w:hAnsi="Times New Roman" w:cs="Times New Roman"/>
          <w:sz w:val="28"/>
          <w:szCs w:val="28"/>
        </w:rPr>
        <w:t>прилагаю.</w:t>
      </w:r>
    </w:p>
    <w:p w:rsidR="004E3375" w:rsidRDefault="004E3375" w:rsidP="009D4212">
      <w:pPr>
        <w:contextualSpacing/>
        <w:jc w:val="both"/>
        <w:rPr>
          <w:rFonts w:ascii="Times New Roman" w:hAnsi="Times New Roman" w:cs="Times New Roman"/>
          <w:sz w:val="28"/>
          <w:szCs w:val="28"/>
        </w:rPr>
      </w:pPr>
    </w:p>
    <w:p w:rsidR="004E3375" w:rsidRPr="00AF077D" w:rsidRDefault="004E3375" w:rsidP="00AF077D">
      <w:pPr>
        <w:contextualSpacing/>
        <w:jc w:val="both"/>
        <w:rPr>
          <w:rFonts w:ascii="Times New Roman" w:hAnsi="Times New Roman" w:cs="Times New Roman"/>
          <w:sz w:val="18"/>
          <w:szCs w:val="18"/>
          <w:u w:val="single"/>
        </w:rPr>
      </w:pPr>
      <w:r>
        <w:rPr>
          <w:rFonts w:ascii="Times New Roman" w:hAnsi="Times New Roman" w:cs="Times New Roman"/>
          <w:sz w:val="28"/>
          <w:szCs w:val="28"/>
        </w:rPr>
        <w:t xml:space="preserve">Я, </w:t>
      </w:r>
      <w:r w:rsidR="00AF077D" w:rsidRPr="00AF077D">
        <w:rPr>
          <w:rFonts w:ascii="Times New Roman" w:hAnsi="Times New Roman" w:cs="Times New Roman"/>
          <w:sz w:val="28"/>
          <w:szCs w:val="28"/>
          <w:u w:val="single"/>
        </w:rPr>
        <w:t xml:space="preserve"> </w:t>
      </w:r>
      <w:r w:rsidR="00AF077D">
        <w:rPr>
          <w:rFonts w:ascii="Times New Roman" w:hAnsi="Times New Roman" w:cs="Times New Roman"/>
          <w:sz w:val="28"/>
          <w:szCs w:val="28"/>
          <w:u w:val="single"/>
        </w:rPr>
        <w:t xml:space="preserve"> </w:t>
      </w:r>
      <w:r w:rsidR="00AF077D" w:rsidRPr="00AF077D">
        <w:rPr>
          <w:rFonts w:ascii="Times New Roman" w:hAnsi="Times New Roman" w:cs="Times New Roman"/>
          <w:sz w:val="28"/>
          <w:szCs w:val="28"/>
          <w:u w:val="single"/>
        </w:rPr>
        <w:t xml:space="preserve">   </w:t>
      </w:r>
      <w:r w:rsidR="00AF077D" w:rsidRPr="00AF077D">
        <w:rPr>
          <w:rFonts w:ascii="Times New Roman" w:hAnsi="Times New Roman" w:cs="Times New Roman"/>
          <w:sz w:val="18"/>
          <w:szCs w:val="18"/>
          <w:u w:val="single"/>
        </w:rPr>
        <w:t xml:space="preserve">                   </w:t>
      </w:r>
    </w:p>
    <w:p w:rsidR="004E3375" w:rsidRDefault="004E3375" w:rsidP="009D4212">
      <w:pPr>
        <w:contextualSpacing/>
        <w:jc w:val="both"/>
        <w:rPr>
          <w:rFonts w:ascii="Times New Roman" w:hAnsi="Times New Roman" w:cs="Times New Roman"/>
          <w:sz w:val="18"/>
          <w:szCs w:val="18"/>
        </w:rPr>
      </w:pPr>
      <w:r w:rsidRPr="004E337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E3375">
        <w:rPr>
          <w:rFonts w:ascii="Times New Roman" w:hAnsi="Times New Roman" w:cs="Times New Roman"/>
          <w:sz w:val="18"/>
          <w:szCs w:val="18"/>
        </w:rPr>
        <w:t xml:space="preserve">      (ФИО заявителя)</w:t>
      </w:r>
    </w:p>
    <w:p w:rsidR="004E3375" w:rsidRDefault="004E3375" w:rsidP="009D4212">
      <w:pPr>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согласен (-а), что результатом предоставления услуги (ответом на заявление) является получение квитанций на </w:t>
      </w:r>
      <w:r w:rsidR="000753C9">
        <w:rPr>
          <w:rFonts w:ascii="Times New Roman" w:hAnsi="Times New Roman" w:cs="Times New Roman"/>
          <w:sz w:val="28"/>
          <w:szCs w:val="28"/>
        </w:rPr>
        <w:t xml:space="preserve">указанный выше </w:t>
      </w:r>
      <w:r>
        <w:rPr>
          <w:rFonts w:ascii="Times New Roman" w:hAnsi="Times New Roman" w:cs="Times New Roman"/>
          <w:sz w:val="28"/>
          <w:szCs w:val="28"/>
        </w:rPr>
        <w:t>адрес электронной почты;</w:t>
      </w:r>
    </w:p>
    <w:p w:rsidR="004E3375" w:rsidRDefault="004E3375" w:rsidP="009D4212">
      <w:pPr>
        <w:contextualSpacing/>
        <w:jc w:val="both"/>
        <w:rPr>
          <w:rFonts w:ascii="Times New Roman" w:hAnsi="Times New Roman" w:cs="Times New Roman"/>
          <w:sz w:val="28"/>
          <w:szCs w:val="28"/>
          <w:vertAlign w:val="superscript"/>
        </w:rPr>
      </w:pPr>
      <w:r>
        <w:rPr>
          <w:rFonts w:ascii="Times New Roman" w:hAnsi="Times New Roman" w:cs="Times New Roman"/>
          <w:sz w:val="28"/>
          <w:szCs w:val="28"/>
        </w:rPr>
        <w:t>- проинформирован (-а) о том, что квитанция в электронном виде заменяет квитанцию на бумажном носителе, который предоставляться в мой адрес в дальнейшем не будет.</w:t>
      </w:r>
      <w:r>
        <w:rPr>
          <w:rFonts w:ascii="Times New Roman" w:hAnsi="Times New Roman" w:cs="Times New Roman"/>
          <w:sz w:val="28"/>
          <w:szCs w:val="28"/>
          <w:vertAlign w:val="superscript"/>
        </w:rPr>
        <w:t>1</w:t>
      </w:r>
    </w:p>
    <w:p w:rsidR="004E3375" w:rsidRDefault="004E3375" w:rsidP="009D4212">
      <w:pPr>
        <w:contextualSpacing/>
        <w:jc w:val="both"/>
        <w:rPr>
          <w:rFonts w:ascii="Times New Roman" w:hAnsi="Times New Roman" w:cs="Times New Roman"/>
          <w:sz w:val="28"/>
          <w:szCs w:val="28"/>
        </w:rPr>
      </w:pPr>
    </w:p>
    <w:p w:rsidR="00D42628" w:rsidRDefault="00D42628" w:rsidP="009D4212">
      <w:pPr>
        <w:contextualSpacing/>
        <w:jc w:val="both"/>
        <w:rPr>
          <w:rFonts w:ascii="Times New Roman" w:hAnsi="Times New Roman" w:cs="Times New Roman"/>
          <w:sz w:val="28"/>
          <w:szCs w:val="28"/>
        </w:rPr>
      </w:pPr>
    </w:p>
    <w:p w:rsidR="009D6B02" w:rsidRPr="009D6B02" w:rsidRDefault="009D6B02" w:rsidP="009D6B02">
      <w:pPr>
        <w:contextualSpacing/>
        <w:jc w:val="both"/>
        <w:rPr>
          <w:rFonts w:ascii="Times New Roman" w:hAnsi="Times New Roman" w:cs="Times New Roman"/>
          <w:sz w:val="18"/>
          <w:szCs w:val="18"/>
        </w:rPr>
      </w:pPr>
      <w:r w:rsidRPr="009D6B02">
        <w:rPr>
          <w:rFonts w:ascii="Times New Roman" w:hAnsi="Times New Roman" w:cs="Times New Roman"/>
          <w:vertAlign w:val="superscript"/>
        </w:rPr>
        <w:lastRenderedPageBreak/>
        <w:t>1</w:t>
      </w:r>
      <w:r>
        <w:rPr>
          <w:rFonts w:ascii="Times New Roman" w:hAnsi="Times New Roman" w:cs="Times New Roman"/>
          <w:sz w:val="28"/>
          <w:szCs w:val="28"/>
          <w:vertAlign w:val="superscript"/>
        </w:rPr>
        <w:t xml:space="preserve"> </w:t>
      </w:r>
      <w:r>
        <w:rPr>
          <w:rFonts w:ascii="Times New Roman" w:hAnsi="Times New Roman" w:cs="Times New Roman"/>
          <w:sz w:val="18"/>
          <w:szCs w:val="18"/>
        </w:rPr>
        <w:t>п</w:t>
      </w:r>
      <w:r w:rsidRPr="009D6B02">
        <w:rPr>
          <w:rFonts w:ascii="Times New Roman" w:hAnsi="Times New Roman" w:cs="Times New Roman"/>
          <w:sz w:val="18"/>
          <w:szCs w:val="18"/>
        </w:rPr>
        <w:t>ри этом собственник помещения может в любое время поменять способ представления в его адрес расчетно-платежного документа, письменно обратившись в адрес Фонда с соответствующим заявлением.</w:t>
      </w:r>
    </w:p>
    <w:p w:rsidR="00D42628" w:rsidRDefault="00D42628" w:rsidP="009D4212">
      <w:pPr>
        <w:contextualSpacing/>
        <w:jc w:val="both"/>
        <w:rPr>
          <w:rFonts w:ascii="Times New Roman" w:hAnsi="Times New Roman" w:cs="Times New Roman"/>
          <w:sz w:val="28"/>
          <w:szCs w:val="28"/>
        </w:rPr>
      </w:pPr>
    </w:p>
    <w:p w:rsidR="004E3375" w:rsidRPr="001101D1" w:rsidRDefault="004E3375" w:rsidP="004E3375">
      <w:pPr>
        <w:spacing w:after="0" w:line="40" w:lineRule="atLeast"/>
        <w:jc w:val="center"/>
        <w:rPr>
          <w:rFonts w:ascii="Times New Roman" w:hAnsi="Times New Roman"/>
          <w:b/>
          <w:sz w:val="20"/>
          <w:szCs w:val="20"/>
        </w:rPr>
      </w:pPr>
      <w:r w:rsidRPr="001101D1">
        <w:rPr>
          <w:rFonts w:ascii="Times New Roman" w:hAnsi="Times New Roman"/>
          <w:b/>
          <w:sz w:val="20"/>
          <w:szCs w:val="20"/>
        </w:rPr>
        <w:t>СОГЛАСИЕ</w:t>
      </w:r>
    </w:p>
    <w:p w:rsidR="004E3375" w:rsidRPr="001101D1" w:rsidRDefault="004E3375" w:rsidP="004E3375">
      <w:pPr>
        <w:spacing w:after="0" w:line="40" w:lineRule="atLeast"/>
        <w:jc w:val="center"/>
        <w:rPr>
          <w:rFonts w:ascii="Times New Roman" w:hAnsi="Times New Roman"/>
          <w:b/>
          <w:i/>
          <w:sz w:val="20"/>
          <w:szCs w:val="20"/>
        </w:rPr>
      </w:pPr>
      <w:r w:rsidRPr="001101D1">
        <w:rPr>
          <w:rFonts w:ascii="Times New Roman" w:hAnsi="Times New Roman"/>
          <w:b/>
          <w:i/>
          <w:sz w:val="20"/>
          <w:szCs w:val="20"/>
        </w:rPr>
        <w:t>на обработку персональных данных</w:t>
      </w:r>
    </w:p>
    <w:p w:rsidR="004E3375" w:rsidRPr="001101D1" w:rsidRDefault="004E3375" w:rsidP="00AF077D">
      <w:pPr>
        <w:pBdr>
          <w:bottom w:val="single" w:sz="4" w:space="1" w:color="auto"/>
        </w:pBdr>
        <w:spacing w:after="0" w:line="40" w:lineRule="atLeast"/>
        <w:jc w:val="both"/>
        <w:rPr>
          <w:rFonts w:ascii="Times New Roman" w:hAnsi="Times New Roman"/>
          <w:sz w:val="20"/>
          <w:szCs w:val="20"/>
        </w:rPr>
      </w:pPr>
      <w:r w:rsidRPr="001101D1">
        <w:rPr>
          <w:rFonts w:ascii="Times New Roman" w:hAnsi="Times New Roman"/>
          <w:sz w:val="20"/>
          <w:szCs w:val="20"/>
        </w:rPr>
        <w:t xml:space="preserve">Я, </w:t>
      </w:r>
      <w:r w:rsidR="00DB182A">
        <w:rPr>
          <w:rFonts w:ascii="Times New Roman" w:hAnsi="Times New Roman"/>
          <w:sz w:val="20"/>
          <w:szCs w:val="20"/>
        </w:rPr>
        <w:t xml:space="preserve"> </w:t>
      </w:r>
      <w:proofErr w:type="gramStart"/>
      <w:r w:rsidR="00DB182A">
        <w:rPr>
          <w:rFonts w:ascii="Times New Roman" w:hAnsi="Times New Roman"/>
          <w:sz w:val="20"/>
          <w:szCs w:val="20"/>
        </w:rPr>
        <w:t>р</w:t>
      </w:r>
      <w:proofErr w:type="gramEnd"/>
      <w:r w:rsidRPr="001101D1">
        <w:rPr>
          <w:rFonts w:ascii="Times New Roman" w:hAnsi="Times New Roman"/>
          <w:sz w:val="20"/>
          <w:szCs w:val="20"/>
        </w:rPr>
        <w:t>,</w:t>
      </w:r>
    </w:p>
    <w:p w:rsidR="004E3375" w:rsidRPr="001101D1" w:rsidRDefault="004E3375" w:rsidP="004E3375">
      <w:pPr>
        <w:spacing w:after="0" w:line="40" w:lineRule="atLeast"/>
        <w:jc w:val="both"/>
        <w:rPr>
          <w:rFonts w:ascii="Times New Roman" w:hAnsi="Times New Roman"/>
          <w:i/>
          <w:sz w:val="20"/>
          <w:szCs w:val="20"/>
        </w:rPr>
      </w:pPr>
      <w:r w:rsidRPr="001101D1">
        <w:rPr>
          <w:rFonts w:ascii="Times New Roman" w:hAnsi="Times New Roman"/>
          <w:i/>
          <w:sz w:val="20"/>
          <w:szCs w:val="20"/>
        </w:rPr>
        <w:t>(Ф.И.О. полностью)</w:t>
      </w:r>
    </w:p>
    <w:p w:rsidR="00AF077D"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являясь   собственником (нанимателем) помещения, расположенного по адресу</w:t>
      </w:r>
    </w:p>
    <w:p w:rsidR="00AF077D" w:rsidRDefault="00AF077D" w:rsidP="00AF077D">
      <w:pPr>
        <w:pBdr>
          <w:bottom w:val="single" w:sz="4" w:space="1" w:color="auto"/>
        </w:pBdr>
        <w:spacing w:after="0" w:line="40" w:lineRule="atLeast"/>
        <w:jc w:val="both"/>
        <w:rPr>
          <w:rFonts w:ascii="Times New Roman" w:hAnsi="Times New Roman"/>
          <w:sz w:val="20"/>
          <w:szCs w:val="20"/>
        </w:rPr>
      </w:pPr>
    </w:p>
    <w:p w:rsidR="00AF077D" w:rsidRDefault="00AF077D" w:rsidP="00AF077D">
      <w:pPr>
        <w:spacing w:after="0" w:line="40" w:lineRule="atLeast"/>
        <w:jc w:val="both"/>
        <w:rPr>
          <w:rFonts w:ascii="Times New Roman" w:hAnsi="Times New Roman"/>
          <w:sz w:val="20"/>
          <w:szCs w:val="20"/>
        </w:rPr>
      </w:pPr>
    </w:p>
    <w:p w:rsidR="00AF077D" w:rsidRDefault="00AF077D" w:rsidP="00AF077D">
      <w:pPr>
        <w:pBdr>
          <w:bottom w:val="single" w:sz="4" w:space="1" w:color="auto"/>
        </w:pBdr>
        <w:spacing w:after="0" w:line="40" w:lineRule="atLeast"/>
        <w:jc w:val="both"/>
        <w:rPr>
          <w:rFonts w:ascii="Times New Roman" w:hAnsi="Times New Roman"/>
          <w:sz w:val="20"/>
          <w:szCs w:val="20"/>
        </w:rPr>
      </w:pPr>
    </w:p>
    <w:p w:rsidR="00AF077D" w:rsidRDefault="00AF077D" w:rsidP="00AF077D">
      <w:pPr>
        <w:spacing w:after="0" w:line="40" w:lineRule="atLeast"/>
        <w:jc w:val="both"/>
        <w:rPr>
          <w:rFonts w:ascii="Times New Roman" w:hAnsi="Times New Roman"/>
          <w:sz w:val="20"/>
          <w:szCs w:val="20"/>
        </w:rPr>
      </w:pPr>
    </w:p>
    <w:p w:rsidR="00AF077D" w:rsidRDefault="00AF077D" w:rsidP="00AF077D">
      <w:pPr>
        <w:pBdr>
          <w:bottom w:val="single" w:sz="4" w:space="1" w:color="auto"/>
        </w:pBdr>
        <w:spacing w:after="0" w:line="40" w:lineRule="atLeast"/>
        <w:jc w:val="both"/>
        <w:rPr>
          <w:rFonts w:ascii="Times New Roman" w:hAnsi="Times New Roman"/>
          <w:sz w:val="20"/>
          <w:szCs w:val="20"/>
        </w:rPr>
      </w:pPr>
    </w:p>
    <w:p w:rsidR="004E3375" w:rsidRPr="001101D1" w:rsidRDefault="004E3375" w:rsidP="00AF077D">
      <w:pPr>
        <w:spacing w:after="0" w:line="40" w:lineRule="atLeast"/>
        <w:jc w:val="both"/>
        <w:rPr>
          <w:rFonts w:ascii="Times New Roman" w:hAnsi="Times New Roman"/>
          <w:sz w:val="20"/>
          <w:szCs w:val="20"/>
        </w:rPr>
      </w:pPr>
      <w:r w:rsidRPr="001101D1">
        <w:rPr>
          <w:rFonts w:ascii="Times New Roman" w:hAnsi="Times New Roman"/>
          <w:sz w:val="20"/>
          <w:szCs w:val="20"/>
        </w:rPr>
        <w:t>,</w:t>
      </w:r>
    </w:p>
    <w:p w:rsidR="004E3375" w:rsidRPr="001101D1" w:rsidRDefault="004E3375" w:rsidP="004E3375">
      <w:pPr>
        <w:spacing w:after="0" w:line="40" w:lineRule="atLeast"/>
        <w:jc w:val="both"/>
        <w:rPr>
          <w:rFonts w:ascii="Times New Roman" w:hAnsi="Times New Roman"/>
          <w:b/>
          <w:sz w:val="20"/>
          <w:szCs w:val="20"/>
          <w:u w:val="single"/>
        </w:rPr>
      </w:pPr>
      <w:r w:rsidRPr="001101D1">
        <w:rPr>
          <w:rFonts w:ascii="Times New Roman" w:hAnsi="Times New Roman"/>
          <w:sz w:val="20"/>
          <w:szCs w:val="20"/>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101D1">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hAnsi="Times New Roman"/>
          <w:sz w:val="20"/>
          <w:szCs w:val="20"/>
        </w:rPr>
        <w:t>(далее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w:t>
      </w:r>
      <w:r w:rsidR="0098033A">
        <w:rPr>
          <w:rFonts w:ascii="Times New Roman" w:hAnsi="Times New Roman"/>
          <w:sz w:val="20"/>
          <w:szCs w:val="20"/>
        </w:rPr>
        <w:t>, направления расчетно-платежных документов</w:t>
      </w:r>
      <w:r w:rsidRPr="001101D1">
        <w:rPr>
          <w:rFonts w:ascii="Times New Roman" w:hAnsi="Times New Roman"/>
          <w:sz w:val="20"/>
          <w:szCs w:val="20"/>
        </w:rPr>
        <w:t xml:space="preserve"> и т.д.), заключение соглашений о реструктуризации задолженности по уплате взносов на капитальный ремонт путем предоставления рассрочки. </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4E3375" w:rsidRPr="001101D1" w:rsidRDefault="004E3375" w:rsidP="004E3375">
      <w:pPr>
        <w:spacing w:after="0" w:line="40" w:lineRule="atLeast"/>
        <w:jc w:val="both"/>
        <w:rPr>
          <w:rFonts w:ascii="Times New Roman" w:hAnsi="Times New Roman"/>
          <w:b/>
          <w:sz w:val="20"/>
          <w:szCs w:val="20"/>
        </w:rPr>
      </w:pPr>
      <w:r w:rsidRPr="001101D1">
        <w:rPr>
          <w:rFonts w:ascii="Times New Roman" w:hAnsi="Times New Roman"/>
          <w:b/>
          <w:sz w:val="20"/>
          <w:szCs w:val="20"/>
        </w:rPr>
        <w:t>Настоящее согласие дано мной «</w:t>
      </w:r>
      <w:r w:rsidRPr="00AF077D">
        <w:rPr>
          <w:rFonts w:ascii="Times New Roman" w:hAnsi="Times New Roman"/>
          <w:b/>
          <w:sz w:val="20"/>
          <w:szCs w:val="20"/>
          <w:u w:val="single"/>
        </w:rPr>
        <w:t>___</w:t>
      </w:r>
      <w:r w:rsidRPr="001101D1">
        <w:rPr>
          <w:rFonts w:ascii="Times New Roman" w:hAnsi="Times New Roman"/>
          <w:b/>
          <w:sz w:val="20"/>
          <w:szCs w:val="20"/>
        </w:rPr>
        <w:t>»</w:t>
      </w:r>
      <w:r w:rsidRPr="00AF077D">
        <w:rPr>
          <w:rFonts w:ascii="Times New Roman" w:hAnsi="Times New Roman"/>
          <w:b/>
          <w:sz w:val="20"/>
          <w:szCs w:val="20"/>
          <w:u w:val="single"/>
        </w:rPr>
        <w:t xml:space="preserve">_______ </w:t>
      </w:r>
      <w:r w:rsidRPr="001101D1">
        <w:rPr>
          <w:rFonts w:ascii="Times New Roman" w:hAnsi="Times New Roman"/>
          <w:b/>
          <w:sz w:val="20"/>
          <w:szCs w:val="20"/>
        </w:rPr>
        <w:t>20</w:t>
      </w:r>
      <w:r w:rsidRPr="00AF077D">
        <w:rPr>
          <w:rFonts w:ascii="Times New Roman" w:hAnsi="Times New Roman"/>
          <w:b/>
          <w:sz w:val="20"/>
          <w:szCs w:val="20"/>
          <w:u w:val="single"/>
        </w:rPr>
        <w:t>___</w:t>
      </w:r>
      <w:r w:rsidRPr="001101D1">
        <w:rPr>
          <w:rFonts w:ascii="Times New Roman" w:hAnsi="Times New Roman"/>
          <w:b/>
          <w:sz w:val="20"/>
          <w:szCs w:val="20"/>
        </w:rPr>
        <w:t xml:space="preserve">г. и действует до окончания сроков хранения первичных документов. </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4E3375" w:rsidRPr="001101D1" w:rsidRDefault="004E3375" w:rsidP="004E3375">
      <w:pPr>
        <w:spacing w:after="0" w:line="40" w:lineRule="atLeast"/>
        <w:jc w:val="both"/>
        <w:rPr>
          <w:rFonts w:ascii="Times New Roman" w:hAnsi="Times New Roman"/>
          <w:b/>
          <w:sz w:val="20"/>
          <w:szCs w:val="20"/>
        </w:rPr>
      </w:pPr>
    </w:p>
    <w:p w:rsidR="004E3375" w:rsidRPr="001101D1" w:rsidRDefault="004E3375" w:rsidP="004E3375">
      <w:pPr>
        <w:spacing w:after="0" w:line="40" w:lineRule="atLeast"/>
        <w:jc w:val="both"/>
        <w:rPr>
          <w:rFonts w:ascii="Times New Roman" w:hAnsi="Times New Roman"/>
          <w:b/>
          <w:sz w:val="20"/>
          <w:szCs w:val="20"/>
        </w:rPr>
      </w:pPr>
    </w:p>
    <w:p w:rsidR="004E3375" w:rsidRPr="004E3375" w:rsidRDefault="004E3375" w:rsidP="004E3375">
      <w:pPr>
        <w:contextualSpacing/>
        <w:jc w:val="both"/>
        <w:rPr>
          <w:rFonts w:ascii="Times New Roman" w:hAnsi="Times New Roman" w:cs="Times New Roman"/>
          <w:sz w:val="28"/>
          <w:szCs w:val="28"/>
        </w:rPr>
      </w:pPr>
      <w:r w:rsidRPr="001101D1">
        <w:rPr>
          <w:rFonts w:ascii="Times New Roman" w:hAnsi="Times New Roman"/>
          <w:b/>
          <w:sz w:val="20"/>
          <w:szCs w:val="20"/>
        </w:rPr>
        <w:t>Подпись субъекта персональных данных   _________________________________________</w:t>
      </w:r>
    </w:p>
    <w:sectPr w:rsidR="004E3375" w:rsidRPr="004E3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90"/>
    <w:rsid w:val="000364F7"/>
    <w:rsid w:val="00055190"/>
    <w:rsid w:val="000753C9"/>
    <w:rsid w:val="000B1323"/>
    <w:rsid w:val="001517FE"/>
    <w:rsid w:val="00175642"/>
    <w:rsid w:val="0043021F"/>
    <w:rsid w:val="00462A13"/>
    <w:rsid w:val="004E3375"/>
    <w:rsid w:val="00624C36"/>
    <w:rsid w:val="007101CE"/>
    <w:rsid w:val="008B6FA0"/>
    <w:rsid w:val="008E3436"/>
    <w:rsid w:val="0098033A"/>
    <w:rsid w:val="009D4212"/>
    <w:rsid w:val="009D6B02"/>
    <w:rsid w:val="00A04C32"/>
    <w:rsid w:val="00AF077D"/>
    <w:rsid w:val="00BC053E"/>
    <w:rsid w:val="00CC6290"/>
    <w:rsid w:val="00D13839"/>
    <w:rsid w:val="00D42628"/>
    <w:rsid w:val="00DA336F"/>
    <w:rsid w:val="00DB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01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01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01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0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Дариенко Ольга Владимировна</dc:creator>
  <cp:lastModifiedBy>Беляк Владимир Романович</cp:lastModifiedBy>
  <cp:revision>2</cp:revision>
  <cp:lastPrinted>2021-02-23T21:55:00Z</cp:lastPrinted>
  <dcterms:created xsi:type="dcterms:W3CDTF">2021-03-03T04:02:00Z</dcterms:created>
  <dcterms:modified xsi:type="dcterms:W3CDTF">2021-03-03T04:02:00Z</dcterms:modified>
</cp:coreProperties>
</file>